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backend development focusing on web and mobile applications. Proven track record in enhancing user experience with innovative features and robust architectures. Highly skilled in collaborating with cross-functional teams to deliver data-driven solutions that prioritize customer satisfaction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JavaScript, Python, TypeScript,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Django, Node.js, Express.js,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Docker, Kubernetes, Git, Jenkins, AWS, Azure, Datadog,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Processing:</w:t>
      </w:r>
      <w:r w:rsidRPr="00745DD3">
        <w:rPr>
          <w:rFonts w:ascii="Roboto Light" w:eastAsia="Roboto Light" w:hAnsi="Roboto Light" w:cs="Roboto Light"/>
          <w:color w:val="404040" w:themeColor="text1" w:themeTint="BF"/>
          <w:sz w:val="20"/>
          <w:szCs w:val="20"/>
        </w:rPr>
        <w:t xml:space="preserve"> TensorFlow, Pandas, scikit-learn, Apache Spark, Hadoop, MLflow,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Agile, Scrum, Unit Testing, Continuous Integration, TDD, API Development, Microservices Architecture,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systems that enhanced user journeys and content discoverability through innovative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and data scientists to integrate advanced recommendation algorithms into the backend architecture, improving personalization and dynamic content delivery for users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applications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while meeting the demands of a rapidly growing user base and expanding feature 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roadmap for backend system enhancements, leading the effort to modernize legacy modules into a microservices architecture, streamlining development and deployment processes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innovate new shopping features, collaborating through Agile methodologies to ensure customer needs were met effectively and efficiently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observability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management of application health and performance, leading to reduced downtime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collaboration with cross-functional teams, facilitating open communication and knowledge sharing that empowered diverse viewpoints and improved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unit testing and code reviews, fostering a culture of quality assurance that elevated the standard of deliverables across various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thus enhancing the speed and reliability of delivery cycles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development in API services which matched consumer needs, refining the overall shopping experience via extensive user data analysis and feedback loops, focusing on customer service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addressing cross-border e-commerce challenges, enhancing logistics and delivery mechanisms through innovative software solutions tailored to regional market demands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engineers on best practices in collaboration and technical skills focusing on the importance of soft skill integration in a tech-driven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equity, and belonging initiatives by creating inclusive software development practices that empowered underrepresented voices in technology while fostering a supportive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backend performance metrics, continuously adapting systems to improve efficiency and reduce latency for a smoother user experience during peak operation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safety measures during development phases, especially in data-handling and privacy practices that adhered to regulations while delivering high-performance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backend systems for user-centric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prioritizing scalability and performance to handle increasing load and support diverse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to deliver new features and enhancements,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web applications that significantly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utilized APIs for seamless integration between front-end and back-end systems, ensuring reliability and speed, particularly in handling user requests and data retrieval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schemas and optimized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storage solutions that adhered to performance best practices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programs, sharing knowledge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practices that fostered team growth and collaboration on complex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processes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predictable and rapid release life cycle with minimal defects.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