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Senior Software Engineer with 11 years of experience in software development focused on web and mobile applications. Strong expertise in Java, Spring Boot, and microservices architecture. Proficient in risk management solutions, AWS, and delivering high-quality code with excellent test coverage.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TypeScript, C#,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Django, JUnit, Mockito,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CircleCI, Ansible,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Event-driven Architecture, SOA, Domain-Driven Design, Service Mesh, CAP Theorem,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for the risk assessment engine, significantly enhancing the system's ability to process real-time transactions and manage threats effectively while ensuring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QA, product, and design to align on feature requirements, implementing best practices in Agile methodologies to facilitate smooth project execution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enhancing system reliability and response times, while reducing operational costs through effective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applications while achieving high test coverage for all deployed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rotational on-call pager duty, ensuring the availability of risk decision systems 24/7 and successfully resolving critical incidents to maintain uptime and service quality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the provisioning of AWS resources and creating reproducible environments that enhanced the team’s development and deployment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solutions using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tracking of system performance and rapid identification of potential risks or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software development processes, integrating TDD into team workflows to enhance code quality and facilitating weekly retrospectives to discuss improvement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usage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APIs that supported secure and effective communication between services within the distributed system architecture, improving overall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development, fostering a culture of continuous learning and knowledge sharing that benefited team dynamics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application of next-generation fraud detection algorithms, utilizing machine learning principles to improve consistency and accuracy of fraud prevention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within the team to share expertise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effective CI/CD practices, strengthening the team’s technical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a secure API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with external services, employing OAuth for secure data exchange while optimizing performance and scalability for high 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compliance with industry regulations by collaborating with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embedding regulatory requirements into software design and deployment practices without impacting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team collaboration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maintain an organized workflow and ensuring clear communication regarding project statuses, tasks, and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implementing microservices architecture to ensure efficient, scalable, and maintainable code while integrating real-time processing capabilities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integrate intuitive user interfaces for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interactions and facilitate user engagement effectively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backend functionalities including user authentication and authorization using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applications while streamlining user onboarding processes and account management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providing constructive feedback focused on enhancing application architecture and performance, as well as ensuring adherence to industry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effective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delivery to enhance development productivity and reduce deployment time for critical application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and queries across various relational and NoSQL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patterns and queries to improve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mocked environments for unit and integration testing, increasing the robustness of applications and ensuring all critical functionality was thoroughly validated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directly into the applications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metrics gathering and alerting systems that improve proactive maintenance procedures and system uptime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Agile ceremonies including daily scrums, sprint planning, and retrospectives, significantly enhancing team communication and ensuring alignment on project goals and deliverables for multiple concurrent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high-traffic application by integrating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database load during peak times and enhanced user experience through faster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management to document user stories and acceptance criteria, utilizing the input from stakeholders to refine requirements and enhance the overall feature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best practices in code quality by creating coding standards documentation and mentoring junior developers on proper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