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 using a diverse set of technologies, including Progress OpenEdge, AWS, and various programming languages. Proven track record in delivering robust software solutions, effective problem analysis, and a commitment to quality and security in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Progress OpenEdge ABL, Java, C#, JavaScript, HTML, CSS, XML,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jQuery, REST APIs, Ajax, Crystal Reports, ASP.NET, Node.js, React,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CloudFormation, CloudWatch, Infrastructure as Code (IaC), Elastic Beanstalk, S3,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RDBMS, PostgreSQL, MySQL, Microsoft SQL Server, Oracle Database, MongoDB,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Studio, Eclipse, Azure DevOps,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 OpenEdge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cutting-edge features that enhance user experience and optimize application performance through effective collaboration and communication with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to assist in the maintenance and upgrading of previously implemented systems, ensuring clarity and usability for future developers while supporting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employing critical thinking and problem-solving techniques to translate customer needs into actionable development goals and deliverables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integration of modern security practices into software development life cycle, working closely with security teams to mitigate risks through thorough code reviews and adherence to established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high-quality unit tests while utilizing methodologies such as Test-Driven Development (TDD) and Behavior-Driven Development (BDD) to validate software functionality, resulting in significant reductions in bugs and enhancing overall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of design and code, providing constructive feedback to team members, thus fostering a collaborative team environment that emphasizes knowledge sharing and continuous improvement in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to develop scalable and reliable cloud-based applications, implementing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software architecture and strategies for deployment, ensuring that designs met business requirements and adhered to industry standards for robust, efficient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through pair programming and guidance, enriching their technical skills and promoting professional growth within the team culture of continuous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evaluations and optimizations, analyzing data usage and application workflows to identify areas for improvement, ultimately leading to enhanced productivity and user satisfaction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practices,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process, enhancing reliability and consistency in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migrations from legacy systems to modern architectures, ensuring data integrity and continuity while minimizing downtime and disruption to users in the transition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high-priority production bugs and issues, employing troubleshooting techniques and root-cause analysis to mitigate user impact, demonstrating a strong commitment to software quality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(UAT), gathering feedback from end-users and incorporating their insights into the final product iterations, which ensured alignment with user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development practices to continuously improve team results, fostering innovation and agility in software development processes through a proactive learning approach.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technologies, focusing on high-performance user interfaces and back-end processes, contributing significantly to various projects across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Object-Oriented Programming principles to create scalable solutions, ensuring maintainability and modularity in the codebase while working closely with teams to meet project milestones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agile development teams, attending regular scrum meetings and adapting to ongoing feedback, improving team responsiveness and product delivery through effective communication and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facilitate integration with third-party systems, enhancing application interoperability and user experience by employing industry best practices in API design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streamlining development cycles and facilitating team collaboration through a shared approach to project tracking and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and performance tuning for existing applications, implementing improvements that enhanced user experience and optimized the efficiency of underlying algorithms and database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practices, automating build and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deployment time and improving the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detailed test plans and strategies, implementing automated testing frameworks that increased code coverage and ensured the delivery of high-quality software products through rigorous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knowledge-sharing sessions, fostering an environment of continuous improvement and technical excellence among team members to enhance coding standards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managers and stakeholders to gather requirements and translate them into functional specifications, demonstrating strong analytical skills and attention to detail in translating vision into actionable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efficient data storage solutions, supporting business logic through optimized queries and stored procedures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technologies adopted by the team, ensuring seamless transitions and enhancements in the team’s technical capabilities and alignment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