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and maintaining web and mobile applications. Expert in immersive media and game development through the use of cutting-edge programming languages and tools, capable of driving innovative technical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C#, Python, JavaScript, Hack,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Engines: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Frostbite, Godot, Amazon Lumberyard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GraphQL, Node.js, Django, .NET Framework,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Rider,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Technical Director of Oculus Studios to drive technology goals for multi-year projects, enhancing the consistency and reliability of development processes across various studios.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robust code-sharing solutions to empower development teams, ensuring that all studio workflows aligned with best practices in the industry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and demo materials that facilitated knowledge transfer among Oculus Studios, promoting a culture of continuous learning and adoption of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and maintainable software solutions, catering to the diverse needs of our first-party developers while ensuring optimal performance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dynamic development environments comfortably, utilizing a versatile skill set that includes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programming languages tailored for immersive media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long-term partnerships with Oculus developers and technical representatives, fostering collaborative approaches to improve development experiences and address challenges effectively and responsively.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resource for technical advocacy, guiding studios through the complexities of immersive technology stacks while maintaining an agile mindset to accommodate changing priorities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enhance the efficiency of data retrieval across applications, significantly optimizing overall performance and user experience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feedback from developers to continuously refine and enhance tools and systems, ensuring that they meet emerging needs and align with industry standards in game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proactive monitoring solutions that alerted development teams to potential issues, significantly reducing downtime and enhancing the quality of deliverables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coding practices and immersive media techniques, ensuring the growth of their skills and enriching the overall talent pool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and methodologies within ongoing projects, leading to innovative solutions that kept Oculus Studios at the forefront of immersive content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showcasing strong adaptability and communication skills while guaranteeing that projects were completed on schedule and met rigorous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technology trends in immersive media and game development, gradually adapting the team's strategies according to observed changes and anticipated future developments in the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evaluated and suggested enhancements for existing development infrastructure, ensuring that all tools and environments were optimized for seamless integration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ensuring scalability and performance for millions of users within interactive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cross-tier development across various domains, collaborating with product managers, designers, and engineers to bring pioneering features to life in the gaming and tech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user-facing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significantly while integrating the latest design patterns and technologies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shipped AAA titles, gaining valuable insights into the entire development lifecycle from conceptualization through to post-launch support and user engagement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practices to maintain and evolve code bases, ensuring that all applications remained relevant and maintained high performance amidst changing user needs and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by mentoring junior team members, sharing expertise in game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collaborative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a smooth development process and ensuring easy deployment across various environments and enhancing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knowledge sharing, keeping up-to-date with emerging technologies and trends in game development, which bolstered innovative thinking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data handling and application performance, significantly improving the application’s cloud capabilities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software challenges and collaborated with analytics teams, utilizing data-driven insights to refine features and optimize performance based on user interactions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quality assurance processes, ensuring that the highest coding standards were adhered to throughout software development lifecycles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for project management, enhancing delivery timelines and ensuring adaptability to changing requirements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