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Senior Infrastructure Engineer with 11 years of experience in software development, emphasizing web and mobile applications. Proven expertise in AWS infrastructure, automation tools, and Linux system administration. Strong collaborative skills and a commitment to developing secure, scalable infrastructure solutions that meet compliance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EC2, VPC, IAM, RDS, S3, ECS,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Ansible, Docker, GitHub, GitHub Actions, CodeBuild,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TypeScript, Go,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Vue.js, Express, Jest,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CentOS, Red Hat, Windows Server, Debian, MacOS,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that delivers enhanced security, scalability, and high availability following best practices and industry standards, leading to improved operational efficiency in systems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software engineering teams to align infrastructure deployment requirements, ensuring that solutions are tailored to project needs while also optimizing resource utilization and reducing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Provisioned, configured, and maintained diverse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an infrastructure as code approach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deployments and increased system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operational tools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monitoring and analysis,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reporting, which proactively addressed system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compliance and configuration management measures using tools such as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infrastructure adheres to corporate and industry security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troubleshot various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distributions, leveraging in-depth knowledge of system interactions to address performance bottlenecks and enhance system stability across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cost analysis initiatives, implementing optimizations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 usage while adjusting service configurations, resulting in substantial reduction in overall cloud expenditure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through automation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deployment pipelines that significantly reduced delivery times for new application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increasing deployment consistency and improving system portability across development, testing, and production environments while reducing deployment-related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establishing a culture of shared responsibility for both development and operational personnel, resulting in higher-quality deliverables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security practices, and command-line tools, fostering a knowledge-sharing environment that empowered engineers to grow their skills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accelerated development cycles and improved workflows for teams, bolstering the speed and efficiency of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infrastructure audits and security assessments using tools like </w:t>
      </w:r>
      <w:r w:rsidRPr="00745DD3">
        <w:rPr>
          <w:rFonts w:ascii="Roboto Light" w:eastAsia="Roboto Light" w:hAnsi="Roboto Light" w:cs="Roboto Light"/>
          <w:b/>
          <w:bCs/>
          <w:color w:val="404040" w:themeColor="text1" w:themeTint="BF"/>
          <w:sz w:val="20"/>
          <w:szCs w:val="20"/>
        </w:rPr>
        <w:t xml:space="preserve">AWS Inspector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regulations and maintaining the integrity of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exploration and adoption of next-generation technologies in the </w:t>
      </w:r>
      <w:r w:rsidRPr="00745DD3">
        <w:rPr>
          <w:rFonts w:ascii="Roboto Light" w:eastAsia="Roboto Light" w:hAnsi="Roboto Light" w:cs="Roboto Light"/>
          <w:b/>
          <w:bCs/>
          <w:color w:val="404040" w:themeColor="text1" w:themeTint="BF"/>
          <w:sz w:val="20"/>
          <w:szCs w:val="20"/>
        </w:rPr>
        <w:t xml:space="preserve">cloud 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organization remains at the forefront of technological advancements in national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documented infrastructure architecture and design decisions for both internal stakeholders and external audits, establishing a clear understanding of system functionalities and operational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a variety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backend system efficiency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application requirements, ensuring that developed features met user needs while adhering to established best practices in software design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automated testing frameworks within the development pipeline, enhancing code quality and reducing deployment risks associated with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application performance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bottlenecks, ensuring optimal performance of web services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architecture discussions, advocating for the use of clean coding practices and design patterns across teams to enhance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processes within a diverse team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fostering transparency and efficiency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including daily stand-ups and sprint planning, which facilitated improved communication and collaboration between developers and stakeholders, leading to faster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technical presentations on the latest Microsoft technologies to internal teams, enhancing knowledge sharing and keeping engineers informed about industry trends and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knowledge transfer sessions and pair programming, helping them to grow their technical skills and become more confident contributors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existing applications to better utilize cloud environments, focusing on scaling concerns and optimizing resource consumption within the Azure ecosystem, enhancing overall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Budged intense timelines for product launches by coordinating effectively with stakeholders to align development efforts, resulting in successful on-time delivery of key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cohesive teamwork and effective collaboration across multiple software projects, minimizing conflicts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