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engineer with over 11 years of experience specializing in building high-volume, scalable SaaS applications. Proficient in Rust, Ruby on Rails, and modern web technologies like React and TypeScript. Demonstrated ability in leading projects, mentoring teams, driving tech innovation, and architecting efficient distributed systems.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Rust, Ruby, JavaScript, TypeScript, Python, Java, Go,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Ruby on Rails, React, Node.js, Django, Flask, Spring Boot, Express.js, Angular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w:t>
      </w:r>
      <w:r w:rsidRPr="00745DD3">
        <w:rPr>
          <w:rFonts w:ascii="Roboto Light" w:eastAsia="Roboto Light" w:hAnsi="Roboto Light" w:cs="Roboto Light"/>
          <w:color w:val="404040" w:themeColor="text1" w:themeTint="BF"/>
          <w:sz w:val="20"/>
          <w:szCs w:val="20"/>
        </w:rPr>
        <w:t xml:space="preserve"> Docker, Kubernetes, Git, Jenkins, AWS, GCP, Azure,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Redis, Cassandra, Firebase, Elasticsearch,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CI/CD:</w:t>
      </w:r>
      <w:r w:rsidRPr="00745DD3">
        <w:rPr>
          <w:rFonts w:ascii="Roboto Light" w:eastAsia="Roboto Light" w:hAnsi="Roboto Light" w:cs="Roboto Light"/>
          <w:color w:val="404040" w:themeColor="text1" w:themeTint="BF"/>
          <w:sz w:val="20"/>
          <w:szCs w:val="20"/>
        </w:rPr>
        <w:t xml:space="preserve"> Jest, Mocha, Rspec, Cucumber, JUnit, Selenium, CircleCI, TravisCI</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development, and deployment of a real-time notification system using </w:t>
      </w:r>
      <w:r w:rsidRPr="00745DD3">
        <w:rPr>
          <w:rFonts w:ascii="Roboto Light" w:eastAsia="Roboto Light" w:hAnsi="Roboto Light" w:cs="Roboto Light"/>
          <w:b/>
          <w:bCs/>
          <w:color w:val="404040" w:themeColor="text1" w:themeTint="BF"/>
          <w:sz w:val="20"/>
          <w:szCs w:val="20"/>
        </w:rPr>
        <w:t xml:space="preserve">Rust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user engagement across various platforms by streamlining the communication process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UX/UI designers to define project scopes, ensuring the delivery of high-impact features that prioritized user satisfaction and adhered to agile methodologies and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optimized distributed systems to manage high-throughput user traffic, adopting microservices architecture principles which improved the performance and reliability of various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significantly to code quality by implementing robust peer review practices and organizing regular architectural discussions, fostering a culture of continuous improvement among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on-call duty rotations, developing troubleshooting skills that led to faster issue resolution and implementation of preventive measures against common production failures.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adoption of modern technologies by spearheading a migration project from legacy systems to serverless architectures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improved deployment speed and reduced operational costs.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Encouraged junior developers by mentoring them through complex coding challenges, providing guidance that enabled them to gain confidence and improve their technical skills over 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automated testing and deployment processes that significantly reduced time-to-market for new features and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cross-functional team collaborations in adapting agile transformations, enhancing the workflows and fostered effective communication channels leading to increased delivery efficiency of software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and experimented with emerging technologies such as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WebAssembly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evaluate their potential integration into existing systems, resulting in more optimized solutions for our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high-level technical specifications and documentation for new projects, ensuring a clear understanding of system architectures and integration points for all team members involved in the development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UI/UX components on the front end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application responsiveness and user satisfaction metrics as part of a customer engagement strategy.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with stakeholders to gather requirements, translating business needs into actionable technical specifications while ensuring alignment with overall product objectives and company 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comprehensive automated test suites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significantly reduced the number of bugs in the production environment and improved product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robust API services that improved data exchange efficiency between various systems, focusing on scalability and high availability to meet business demands effectively.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reliable web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enhancing the overall efficiency of internal tools utilized by teams across the organization to meet diverse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agile sprint meetings and collaborated with cross-functional teams to identify and resolve critical performance issues, ensuring applications met stringent quality standards before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implemented RESTful APIs, which facilitated integration between front-end and back-end services, ensuring smooth data flow and real-time updates for end-users during application interactions.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transition from monolithic to microservices architecture, which improved deployment agility and application scalability, allowing for more independent development of service components.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contributed to the architectural design discussions, providing insights that led to significant performance and maintainability improvements across several web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by conducting pair programming sessions, enhancing their skills in effective coding practices and fostering a culture of knowledge sharing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collaborative development, maintaining a clear history of changes and ensuring seamless integration of contributions from all development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and optimization of database queries in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led to reduced response times and improved user experience for applications utilizing data-heavy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integration practices using tools like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deployment processes, resulting in reduced manual errors and increased deployment frequency.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Resolved various production issues with quick turnaround through effective troubleshooting techniques and by implementing proactive monitoring systems, enhancing system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 designers to develop intuitive user interfaces that prioritize user experience, promoting increased user retention and satisfaction across various applications developed.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Lead technical workshops focused on software development best practices and new technology explorations, strengthening the knowledge base within the team and fostering innovation.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