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both web and mobile applications. Expert in developing user-friendly products with advanced technical capabilities, enhancing customer experiences, and facilitating team collaborations. Proficient in backend Java services and modern frontend frameworks to deliver innovative solutions and optimize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React, React Native, GraphQL,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CI/CD,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Queries: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Elasticsearch,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Unit Testing, TDD, OAuth 2.0, JWT, MVP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Figma, Webpack, Babel,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extensive suite of features within a fast-paced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user interfaces that significantly improved user engagement for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for critical financial transactions and analytical processes, maintaining high standards of security and efficiency in handling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optimize user experience and streamline functionality by integrating user feedback into the design and implementation phases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API endpoints and crucial feature updates, enabling seamless integration with third-party services, while ensuring compliance with industry standards and enhancing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testing protocols for backend and frontend components,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improve code quality and deploy enhancements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leading to a more scalable architecture that facilitated the handling of increased user traffic during peak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where knowledge-sharing is encouraged and technical skills are developed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that improved the response time of relational databases, ensuring that the application's scalability met projected growth needs as new features were introduced.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company’s operational flexibility and reducing latency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quantitative methods to integrate predictive models and algorithms into applications, enhancing the financial risk evaluation processes to better serve user needs and improve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A/B testing to inform feature development, directly contributing to improved UX/UI designs that increased user retention in our platforms over the lifecycle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development lifecycle and reduced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experiences that translate complex financial products into user-friendly applications, making financial management accessible and straightforward for our client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enhance the team's overall coding practices, driving continual improvement and adherence to industry best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retrospective meetings, enhancing team communication and project transparency, leading to stronger collaborations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supported multi-user environments and managed user interactions efficiently, providing a seamless experience for end-users 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web development trends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responsive UI components that align with mobile-first strategies while maintaining compatibility with various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integration of RESTful APIs, ensuring swift and secure data transactions between the client and server-side applications, which improved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microservices, promoting loose coupling and high cohesion in service interactions, resulting in improved maintainability and deployment strategies for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management team to define and refine product specifications, directly influencing the development cycle and feature prioritization based on user feedback and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sessions, leading to enhanced problem-solving techniques and collaborative coding practices among team members, while fostering a culture of learning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within the development team, ensuring flexibility and responsiveness to changing project requirements and stakeholder inputs, which significantly enhanced project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 improvements and optimization tasks, employing SQL performance tuning techniques that streamlined data retrieval processes for robust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tools within the development pipeline, significantly increasing the efficiency of quality checks and minimizing bugs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health checks and audits to ensure compliance with industry standards and best practices, enhancing system security and data integrity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cloud services and technologies, ensuring that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shared and implemented effectively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agile Scrum framework, attending stand-ups and sprint planning sessions, which fostered accountability and visibility on individual and team performance across all project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