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9 years of experience in full-stack development, specializing in web and mobile applications. Expertise in building intuitive user interfaces and integrating advanced backend functionalities. Proven ability to thrive in fast-paced environments while mentoring team members and driving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TypeScript, Tailwind CSS, Radix UI, JavaScript,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PostgreSQL, Redis, GraphQL, Express.js, WebSocket,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CI/CD pipelines, GitHub, Datadog, Sentry,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Usability: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UX Design, Accessibility Best Practices, Responsive Design, Performance Optimization, Design Systems, Component Libraries, Storybook, User Experience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Streaming Responses, Error Handling, Pagination, Authentication, WebSocket Connections, Server-Sent Events, Async Operations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throughout complex data visualizations and real-time features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feature delivery processes, successfully managing transition phases from design mockups through production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APIs and services to enhance application capabilities, facilitating real-time updates and functionalities while maintaining a focus on user experience and robust error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designers, driving the product development lifecycle from ideation to implementation, ensuring that all features align with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speed and performance resulting in improved user experiences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of styles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component-driven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fostering an environment of collaboration and continuous improvement concerning front-end technologies and methodologies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experiences by refining front-end tooling, contributing to the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best practices into the workflow which accelerated the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interactive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quickly assess market intelligence and leverage insights for strategic decision-making in software procurement.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conversational interfaces that empowered users to interact naturally with the software, aligning with business objectives while maintaining an aesthetic and functional UI.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performance optimization assessments by conducting accessibility audits and implementing recommendations which led to significant improvements in the application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monitoring to preemptively identify and manage failures, thereby enhancing overall system reliability and user confidence in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effectively amalgamate sophisticated backend services, ensuring smooth integration with the frontend for an enhanced user experience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testing strategies that ensured comprehensive checking of all features pre and post-deployment, using various testing frameworks to uphold high standards of software reliability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educational resources on advanced application features, thereby enhancing the onboarding experience for new users and stakeholders interacting with the software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systems, which aligns with industry trends and sets a solid foundation for future product enhancements and feature launches.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enhance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and GraphQL APIs into existing applications, improving performance metrics and ensuring seamless data flow while managing complex loading states and error handling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align design implementations with user requirements, focusing on accessibility and responsiveness across various devices for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cloud service integration, enhancing application architecture to improve performance, reliability, and scalability of deployed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and optimization of existing workflows and codebases by performing thorough code reviews and shared best practices for more efficient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comprehensive performance audits to identify bottlenecks and potential points of failure in applications, recommending and implementing changes based on audit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backend efficiencies, directly impacting user satisfaction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on best practices and development methodologies, fostering an adaptable engineering culture focused on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which enhanced project visibility and team collaboration, leading to successful project outcomes in line with stakeholder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creating and optimizing CI/CD pipelines improving deployment frequency, and reducing lead time for change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learning and implementing emerging development practices and technologies to stay current within the industry and contribute to more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feature discussions and planning sessions, championing developer experience and user-centric design in accordance with company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