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11 years of experience specializing in backend engineering, focused on designing and implementing highly scalable distributed systems. Proficient in C/C++, multi-threaded programming, and database optimization techniques, with a passion for pushing the boundaries of AI-driven infrastructure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Boost, Protobuf, TensorFlow,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Cassandra, Redis, ElasticSearch,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Kubernetes, Docker,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Kubernetes, Databricks, Apache Flink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core backend components for a distributed vector database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to meet growing demands in data analytics and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scalable distributed data structures and algorithms focused on performance, concurrency, and fault tolerance to enhance VAST's ability to handle massive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that facilitated fast search and efficient indexing capabilities over large datasets, crucial for real-time analytics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across multi-threaded and multi-node environments, resulting in significantly reduced latency and improved throughput in data access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backend capabilities into impactful solutions, leveraging insights and feedback to refine product offerings and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cache mechanisms into backend services to accelerate data access speeds and improve overall application responsiveness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contributing to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effectively, participating in sprints, retrospectives, and planning sessions to ensure alignment and timely delivery of engineering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to track performance metrics and identify bottlenecks in real-time, allowing for proactive measures to ensure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foster innovation and address engineering challenges, frequently suggesting and testing novel approaches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technical architectures, APIs, and system dependencies to support future development efforts and enhance team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tools to improve backend functionality, leading to improved efficiency in the development and deployment of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tech talks to present backend engineering solutions and promote best practices among peers,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automating deployment processes which enhanced CI/CD practices across the backend engineering teams, reducing manual intervention and human error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backend issues by identifying root causes and implementing effective long-term fixes, ensuring system stability and consistent performance.”],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: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architectural design and development of distributed backend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performance in support of critical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caching strategies to improve data retrieval speeds, which enhanced the performance of backend services deployed to manage large-scale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monitoring systems to capture performance metrics and optimize data flow between distributed components, crucial for meeting operational requirements in evolving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ensure backend systems met the needs of the overall infrastructure, actively translating user requirements into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introduced advanced algorithms to improve data integrity and accuracy, ensuring high reliability in the delivery of information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identify potential bottlenecks in system performance, conducting tests and evaluations to guarantee smooth integration of backend and frontend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coding practices within the team, focusing on resilience, maintainability, and efficiency in the development lifecycle to enhance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sessions, utilizing profiling tools to diagnose and address performance issues, resulting in a more optimized backend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validate backend functionalities, ensuring high quality and consistency in code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evolving data governance policies by defining backend requirements that complied with industry standards, enhancing data security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current industry trends and advancements in backend technologies, proposing practical applications to improve system architecture, performance,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database management systems by refining internal algorithms used for data retrieval and storage, leading to performance gains and greater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