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specializing in web and mobile applications development using modern backend frameworks. Proficient in building high-performance systems with a focus on collaboration and open-source contributions. Strong background in Python, MongoDB, PostgreSQL, and cloud infrastructure on AWS. Passionate about optimizing user experience via robust APIs and AI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GraphQL, SQLAlchemy, Pandas,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Elasticsearch, Redis,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Twilio, Kafka, WebSockets, REST, gRPC,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Zapier, Google API, Stripe, Salesforce API, WebRTC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our microservices architecture to support millions of interactions without downtime. Collaborated with cross-functional teams to enhance user efficacy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various client needs, achieving seamless data transactions and improving service efficiency in application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enabling dynamic reporting features to satisfy user requirements and escalate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AI-driven solutions with the backend system,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streamlined customer interactions, which resulted in notable increases in productivity and task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architect a highly available tech infrastructure that supports continuous integration and delivery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to maintain high-quality code standards, ensuring best practices and architectural design principles were consistently applied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collaboration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(IaC), greatly improving deployment processes and reducing manual configuration efforts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logic within the CRM framework, simplifying complex processes and reducing manual data entry through automation of key tasks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logging and monitoring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facilitating real-time insights and quick responses to service anomalies and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real-time messaging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 flows, significantly improving user experiences and system responsiveness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several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TaskTiger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tools, fostering community collaboration and innovation within the software development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frameworks, promoting knowledge sharing and enhancing team capabilities through workshops and one-on-one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search functionalities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retrieval processes for end-users and increasing engagement with the CRM's analytics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allowing for seamless infrastructure updates while ensuring system stability and reducing downtime during critical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around system architecture enhancements,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solutions, which sustainably managed multiple services and eliminated resource contention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setting a strong programming foundation focused on performance optimization and system reliability in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build robust front-end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interfaces that synergized seamlessly with backend services for optimal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best practices for data integrity and optimized access patterns for various applications while ensuring adherence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solutions for application performance using monitoring tools, enabling proactive identification of issues that improved overall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facilitating better client integration scenarios and improving data accessibility, leading to increased engagement rates from users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systems ensuring transactions and data integrity were maintained across various distributed environments, improving overall application performance and user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actively engaging in sprint planning and retrospectives to refine project direction, thereby increasing efficiency and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repetitive development tasks, promoting productivity and allowing developers to focus on higher-value initiatives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best practices, leading to a significant reduction in bugs reported in production through comprehensive test writings and code quality assessments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fostering a collaborative team culture, leading discussions on code reviews, technology selection, and promoting a culture of innovation and best practices in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staff, sharing knowledge around both technical and interpersonal skills, leading to improved onboarding processes and team integration for new employees.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 to drive broader operational efficiencies, influencing pipeline architecture changes and driving down deployment cycles for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