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developing and maintaining backend systems using Python and frameworks such as Flask and FastAPI. Demonstrates strong teamwork and collaboration skills, possessing a thorough understanding of AI-driven healthcare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FastAPI, React, Node.js, Angular, Django,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AWS, Azure,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Redis, DynamoDB,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Pytest, Jest, Mocha, Selenium, New Relic, Prometheus, Datadog,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that improved application performance and maintainability for healthcare financial management. Collaborated closely with cross-functional teams and project stakeholders, prioritizing customer-focused outcomes and efficiently progressing from vague ideas to successful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high-impact features by architecting scalable solutions and ensuring seamless integration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responsive user interface that enhanced user engagement and transaction simplification.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reduce operational overhead through the implementation of </w:t>
      </w:r>
      <w:r w:rsidRPr="00745DD3">
        <w:rPr>
          <w:rFonts w:ascii="Roboto Light" w:eastAsia="Roboto Light" w:hAnsi="Roboto Light" w:cs="Roboto Light"/>
          <w:b/>
          <w:bCs/>
          <w:color w:val="404040" w:themeColor="text1" w:themeTint="BF"/>
          <w:sz w:val="20"/>
          <w:szCs w:val="20"/>
        </w:rPr>
        <w:t xml:space="preserve">AI-driven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t>
      </w:r>
      <w:r w:rsidRPr="00745DD3">
        <w:rPr>
          <w:rFonts w:ascii="Roboto Light" w:eastAsia="Roboto Light" w:hAnsi="Roboto Light" w:cs="Roboto Light"/>
          <w:b/>
          <w:bCs/>
          <w:color w:val="404040" w:themeColor="text1" w:themeTint="BF"/>
          <w:sz w:val="20"/>
          <w:szCs w:val="20"/>
        </w:rPr>
        <w:t xml:space="preserve">billing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significantly improving administrative tasks for healthcare providers with efficient Python scripts.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resiliency and reliability, equipping the team with tools for continuous feedback and rapid iteration during production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architectural discussions to shape team engineering culture and enhance code quality, fostering an environment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sharing knowledge regarding industry trends, cutting-edge technologies, and proven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key deliverables and timelines through excellent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skills, presenting regular updates to executives and translating technical concepts into actionable strategies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feedback mechanisms into the application workflow, driving engagement and satisfaction from patients and healthcare providers alike by leveraging analytics and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pipelines by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which allowed for quick rollouts of features in various environments, ensuring consistency and reliability throughout different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uphold coding standards, reduce technical debt, and nurture junior developers through mentorship, fostering a cycle of continuous improvement in software practices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product mindset aligning engineering efforts with business objectives and user needs, continuously reiterating our offerings to ensure alignment with fast-evolving healthcare industry dynamics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clients to understand their needs, transforming feedback into product features, thus enhancing our product's market fit and driving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practices across team processes and engineering decisions, facilitating smoother handovers and onboarding of new team members, ensuring team cohesion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and logging strategies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closely monitor application performance and quickly identify bottlenecks, ultimately improving uptime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architecture discussions to devise effective solutions for complex problems, overcoming technical hurdles and validating emerging technologies that support our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culture of innovation within the team, encouraging experimentation with new technologies and methods that contribute to overall team improvement and product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Microsoft Azure framework, ensuring deployment efficiency and robust performance for business-critical functionalities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create user-centric features while enforcing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leading to an enriched overall user experience and increased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microservices architecture to improve system scalability and facilitate faster response times,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APIs following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meet rigorous performance and security standards, enabling seamless data exchanges between various systems and supporting interoperability among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peer code reviews and established testing protocols to enhance product stability and reduce deployment risks, supporting continuous integration and delivery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transition from monolithic to microservices architecture by significant modernization of legacy systems, emphasizing a shift toward more flexible and maintainable code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through code documentation and collaborative workshops that strengthened team capabilities and understanding of new and evolving technologies relevant to our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quality assurance practices through automated testing frameworks, ensuring robust applications through the life cycle of development, testing,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seminars to promote best practices in software design and architecture, encouraging a culture of learning, innovation, and teamwork among cross-functional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storage, retrieval, and manipulation, which optimized services and ensured seamless integration with different business solutions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stakeholder meetings, translating complex technical requirements into actionable insights, fostering stronger relationships between technical teams and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through best practices in software engineering, leading to improved productivity and a robust understanding of core concepts in backend development and maintenance.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