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developing high-performance solutions focused on web and mobile applications. Proven expertise in Java, Apache Druid, and distributed systems, with strong analytical skills to enhance data handling capabilities. Passionate about leveraging technology to drive innovation and optimize performance in data-intensive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SQL, Python, Go, Scala, TypeScript, JavaScript,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Apache Druid, Hibernate, React, Node.js, Express, Vue.js,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Tools:</w:t>
      </w:r>
      <w:r w:rsidRPr="00745DD3">
        <w:rPr>
          <w:rFonts w:ascii="Roboto Light" w:eastAsia="Roboto Light" w:hAnsi="Roboto Light" w:cs="Roboto Light"/>
          <w:color w:val="404040" w:themeColor="text1" w:themeTint="BF"/>
          <w:sz w:val="20"/>
          <w:szCs w:val="20"/>
        </w:rPr>
        <w:t xml:space="preserve"> PostgreSQL, MongoDB, MySQL, Hadoop, Spark, ElasticSearch, Presto,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Jenkins, Git, Ansible, Terraform, Grafana, Prometheus, Atlassian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and Services:</w:t>
      </w:r>
      <w:r w:rsidRPr="00745DD3">
        <w:rPr>
          <w:rFonts w:ascii="Roboto Light" w:eastAsia="Roboto Light" w:hAnsi="Roboto Light" w:cs="Roboto Light"/>
          <w:color w:val="404040" w:themeColor="text1" w:themeTint="BF"/>
          <w:sz w:val="20"/>
          <w:szCs w:val="20"/>
        </w:rPr>
        <w:t xml:space="preserve"> AWS, Azure, Google Cloud Platform, Heroku, Firebase, DigitalOcean, IBM Cloud, Oracle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the </w:t>
      </w:r>
      <w:r w:rsidRPr="00745DD3">
        <w:rPr>
          <w:rFonts w:ascii="Roboto Light" w:eastAsia="Roboto Light" w:hAnsi="Roboto Light" w:cs="Roboto Light"/>
          <w:b/>
          <w:bCs/>
          <w:color w:val="404040" w:themeColor="text1" w:themeTint="BF"/>
          <w:sz w:val="20"/>
          <w:szCs w:val="20"/>
        </w:rPr>
        <w:t xml:space="preserve">Druid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 engine, extending its capabilities to support complex SQL functions, resulting in improved response times for data processing and analytics within high-concurrency environments, enhancing overall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product managers and customer support to gather user requirements and translate them into actionable technical features, ensuring alignment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engineering discussions to define the technical direction of the </w:t>
      </w:r>
      <w:r w:rsidRPr="00745DD3">
        <w:rPr>
          <w:rFonts w:ascii="Roboto Light" w:eastAsia="Roboto Light" w:hAnsi="Roboto Light" w:cs="Roboto Light"/>
          <w:b/>
          <w:bCs/>
          <w:color w:val="404040" w:themeColor="text1" w:themeTint="BF"/>
          <w:sz w:val="20"/>
          <w:szCs w:val="20"/>
        </w:rPr>
        <w:t xml:space="preserve">Apache Druid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focusing on enhancing data ingestion capabilities, optimizing storage mechanisms, and innovating query performance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storage optimization techniques that reduced data retrieval times significantly while supporting a wider array of query functions, increasingly improving accessibility for enterprise-level customers and their analytical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software development, covering aspects such as clean code principles, thorough unit testing, and efficient debugging strategies, ensuring high-quality code contributions to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optimizing development workflows and facilitating seamless deployment across disparate platforms and environments, enhancing the scalability of the system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unit tests and integration tests to elevate test coverage across the codebase, significantly enhancing code reliability and enabling easier maintenance of the project through automated testing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open-source contributions to </w:t>
      </w:r>
      <w:r w:rsidRPr="00745DD3">
        <w:rPr>
          <w:rFonts w:ascii="Roboto Light" w:eastAsia="Roboto Light" w:hAnsi="Roboto Light" w:cs="Roboto Light"/>
          <w:b/>
          <w:bCs/>
          <w:color w:val="404040" w:themeColor="text1" w:themeTint="BF"/>
          <w:sz w:val="20"/>
          <w:szCs w:val="20"/>
        </w:rPr>
        <w:t xml:space="preserve">Apache Druid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code reviews and providing constructive feedback to peers, fostering a collaborative and innovative community environment within the technical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documentation, ensuring that project deliverables aligned with strategic goals and facilitating efficient communication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profiling and optimization tasks using tools like </w:t>
      </w:r>
      <w:r w:rsidRPr="00745DD3">
        <w:rPr>
          <w:rFonts w:ascii="Roboto Light" w:eastAsia="Roboto Light" w:hAnsi="Roboto Light" w:cs="Roboto Light"/>
          <w:b/>
          <w:bCs/>
          <w:color w:val="404040" w:themeColor="text1" w:themeTint="BF"/>
          <w:sz w:val="20"/>
          <w:szCs w:val="20"/>
        </w:rPr>
        <w:t xml:space="preserve">JProfiler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in the application stack and implementing effective solutions that enhanced query execution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architectural discussions, suggesting improvements that align with current industry trends, such as microservices architecture, to enhance the scalability and modularity of the system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workshops and seminars, sharing insights about the latest trends in </w:t>
      </w:r>
      <w:r w:rsidRPr="00745DD3">
        <w:rPr>
          <w:rFonts w:ascii="Roboto Light" w:eastAsia="Roboto Light" w:hAnsi="Roboto Light" w:cs="Roboto Light"/>
          <w:b/>
          <w:bCs/>
          <w:color w:val="404040" w:themeColor="text1" w:themeTint="BF"/>
          <w:sz w:val="20"/>
          <w:szCs w:val="20"/>
        </w:rPr>
        <w:t xml:space="preserve">data 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team knowledge and improving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growth of the </w:t>
      </w:r>
      <w:r w:rsidRPr="00745DD3">
        <w:rPr>
          <w:rFonts w:ascii="Roboto Light" w:eastAsia="Roboto Light" w:hAnsi="Roboto Light" w:cs="Roboto Light"/>
          <w:b/>
          <w:bCs/>
          <w:color w:val="404040" w:themeColor="text1" w:themeTint="BF"/>
          <w:sz w:val="20"/>
          <w:szCs w:val="20"/>
        </w:rPr>
        <w:t xml:space="preserve">Apache Druid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community through outreach initiatives, enhancing user awareness and encouraging community engagement with the technology and its vast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key relationships with enterprise customers, actively gathering feedback to inform product development and ensuring that client needs were consistently met or exceeded during project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to adopt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workflow efficiency and adaptability to changing project requirements, ultimately leading to faster release cycles and higher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for various web applications, ensuring seamless data integration and a smooth user experience across multiple platforms and devices, adhering to industry best practices and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performance tuning in large-scale databases to enhance data retrieval speed, maintaining high levels of data integrity and supporting real-time analytics applications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development teams to ensure cohesive integration of back-end components, providing technical insights and fostering an agile development environment focused on collaboration and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pipelines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efficiently handle large volumes of information, implementing effective data processing techniques to ensure timely delivery of insights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tech sessions for skill enhancement among team members, focusing on advanced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database optimization, and the latest trends in software development methodologies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software release process through automation, employing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reducing deployment times and minimizing potential downtimes significantly during updates and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effectively,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management methods to adapt to dynamic project needs and ensuring timely completion of deliverables while maintaining high quality and stakeholder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incident response teams to address critical performance issues, utilizing </w:t>
      </w:r>
      <w:r w:rsidRPr="00745DD3">
        <w:rPr>
          <w:rFonts w:ascii="Roboto Light" w:eastAsia="Roboto Light" w:hAnsi="Roboto Light" w:cs="Roboto Light"/>
          <w:b/>
          <w:bCs/>
          <w:color w:val="404040" w:themeColor="text1" w:themeTint="BF"/>
          <w:sz w:val="20"/>
          <w:szCs w:val="20"/>
        </w:rPr>
        <w:t xml:space="preserve">log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problems quickly and mitigate downtime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 sessions, emphasizing the importance of clean code practices and maintainability, thereby strengthening the overall code standards and reducing technical debt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align on project goals and coordinate efforts between product, design, and engineering teams, fostering a culture of communication and shared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development practices such as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behavior-driven development, ensuring code reliability through extensive test coverage and stakeholder engagement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Instigated the use of data visualization tools to enhance the presentation of analytical insights, supporting decision-making processes at various organizational levels and promoting data-driven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