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particularly leveraging React Native and ReactJS. Proven track record in developing innovative, user-centric solutions with a keen focus on performance and scalability. Adept at collaborating with cross-functional teams to deliver impactful products and enhance user experiences, committed to continuous learning and adaptation in evolving tech landscapes.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C++,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ReactJS, Node.js, Redux, Express, GraphQL, Next.js,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Jest, Webpack, Babel, CI/CD,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MongoDB, MySQL, Firebase, NoSQL, GraphQL, SQLite,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TDD, DevOps, Continuous Integration, Lean, XP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maintainable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outstanding user experiences by closely adhering to UI/UX design principles and utilizing responsive design techniques for multi-device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teams to create intuitive and engaging mockups, enhancing the integration between user needs and technological solutions through iterative feedback and user testing sessions focusing on usability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effectively including RESTful and GraphQL, utilizing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processes and ensure seamless communication between front-end applications and backend services, thereby enhancing app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daily stand-ups, fostering an environment of transparency and collaborative problem-solving to prioritize tasks and drive project timelines effectively while addressing any impediments.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best practices in mobile application development, applying new technologies and frameworks to improve overall productivity and application performance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others' code for quality assurance, ensuring adherence to best practices in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enhancing code readability and maintainability across projects to facilitate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the time from development to production while ensuring application stability and reliability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addressing partner needs by analyzing business requirements and translating them into technical solutions that effectively solve real-world problems, promoting client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codebases and project workflows, facilitating knowledge transfer among team members and providing clarity on project structures and methodologies to support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across multiple projects, ensuring effective collaboration among team members by tracking code changes and enabling seamless integration of features and fixes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React applications, optimizing performance and ensuring predictable state transitions, leading to a more consistent user experience across applications and maintaining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tuning of applications, identifying critical bottlenecks and implementing solutions that enhanced application responsiveness and improved overall end-user satisfaction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in English with international clients to gather requirements, deliver project presentations, and discuss iterative feedback, ensuring alignment on project goals and successful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knowledge-sharing sessions and organized workshops on best practices in mobile development technologies, fostering an environment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flexible architecture patterns that accommodate rapid scaling and changing business needs, ensuring the platforms can evolve efficiently while keeping operational challenges to a minimum.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high-performing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engaged users and increased application performance through code optimization, responsive design, and a focus on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leverage insights from user testing and market research to iteratively design applications that better meet user needs and positively impact our customer base's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in conjunction with back-end systems for data retrieval and interaction,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efficient performance and robustness of applications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retrospectives, promoting team alignment and fostering an environment focused on collective problem-solving and continuous improvement practices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multi-developer setting, ensuring that code management practices enabled effective collaboration and streamlined workflows while reducing merge conflicts and maintaining project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 architectures conducive to rapid development cycles and code reusability, thereby simplifying integration with other application components while maintaining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 application development, promoting knowledge sharing and skill development within the team to enhance overall project output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functionality through both unit and integration testing, fostering a high standard for application reliability and reducing regression issues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`docker` containers to create consistent development environments across different stages of the deployment pipeline, easing transitions and reducing compatibility issues between development and production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validate project scope and deliverable timelines, ensuring development efforts remain aligned with business objectives and that stakeholder expectations are effectively managed and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and dynamic features for web applications, integrating design mockups into functioning code while ensuring compatibility with a variety of browsers and devices for broad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and retrieval processes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application responses and better overall user experiences by reducing load times and enhancing data handling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