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software engineer with over 11 years of experience in web and mobile application development. Proven expertise in React, React Native, and blockchain technology, with a commitment to building user-friendly, performant applications. Strong collaborative skills, focused on mentoring junior engineers and enhancing team productivity while embracing a culture of continuous improvement and peer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Express.js, Next.js, Ant Design,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Web3.js, Solidity, ERC20, SPL20, IPFS, Metamask, Smart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JIRA, CircleCI, Webpack, Babel,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Continuous Integration, Unit Testing, Code Review, DevOps, Agile Coaching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robust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platforms, including mobile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assets features, enhancing network management and asset presentation, ensuring efficient handling of tasks related to tokens and NFTs on the blockchain.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knowledge-sharing and continuous learning, which significantly improved team dynamics and overall technical expertise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efforts within the team, introducing cutting-edge technologies and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code testing, effectively reducing technical debt and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to real-world scenarios, thus enhancing team comprehension of decentralized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crucial for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cross-team collaboration by implementing consistent communication protocols, which facilitated the successful delivery of complex features associated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achieving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optimization techniques to address performance bottlenecks in applications, enhancing loading times and user satisfaction metrics across multiple platforms, such as mobile and web.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coding standards and security measures, ensuring robust protection against web-based threats through adherence to established guidelines and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applications, fostering enhanced functionality and interoperability with external services, thus improving overall user experience in blockchain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for applications, which facilitated smooth onboarding for new team members and improved user engagement by providing adequate resources for troubleshooting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setting up automated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our development processes and significantly reduced deployment times across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quality assurance checks on products, ensuring that released applications meet both internal standards and industry expectations for functionality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pair programming sessions, significantly elevating coding standards over time and promoting a culture of quality and attention to detail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ensuring adaptability to changing requirements while consistently meeting critical deadlines and maintaining high levels of team morale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user experience studies and feedback analyses to key stakeholders, facilitating informed decision-making and prioritization of new features and improvements in core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adhered to the latest web standards and ensured broad usability and accessibility across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software requirements and specifications, translating user stories into technical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product development timelines and deliverable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transform prototypes into functional websites and applications, ensuring adherence to design principles, thus improving project turnaround and user satisfaction rates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component design sessions, adopting design patterns that enhanced application modularity and maintainability, which were crucial for long-term project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APIs, enabling smooth communication between front-end and back-end systems, enhancing user engagement through dynamic content delivery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methods including OAuth 2.0 in accordance with best practices, improving the security posture of applications and protecting user data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look and feel across all platforms, taking into consideration different screen sizes and resolutions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integration initiatives, successfully enabling interactions with various third-party services, thereby expanding functionality and enhancing overall application value through collaboration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