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experience in software development, focusing on web and mobile applications. Proven track record in full-stack development using React, Typescript, and server-side technologies, skilled in building innovative applications that solve complex problems and enhance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SQL, HTML, CSS,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Phoenix, LiveView, Express, Flask,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PostGIS, MongoDB, MySQL,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Webpack, Babel,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Swagger,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interactive geospatial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land use for carbon sequestration, facilitating easier decision-making for non-technical users in high-impact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 to automate workflows for digitizing agricultural records, improving data accuracy and accessibility across multiple user teams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ensuring seamless integration of new features into the existing platform and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for laboratory information management systems (LIMS), adapting quickly to changing needs while balancing technical debt and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data ingestion pipelines that transformed raw agricultural machinery logs into actionable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analysis, significantly improving user engagement with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gathered feedback from non-technical users, leading to improved user interface design and increasing overall satisfaction with the software tool for carbon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stabilized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ensuring high availability and rapid recovery from unforeseen incidents to maintain user confidence in our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technical specifications to support the development team and improve onboarding processes, thereby minimizing the learning curve for new engineers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solution for multi-cloud database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data processing and storage capabilities, driving better analytics performance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APIs, enabling more efficient data querying on the frontend and allowing developers to access only the data they needed,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facilitated code reviews to ensure best practices were followed across teams, promoting quality code delivery and knowledge sharing among junior and senior engineers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embracing Agile methodologies to drive project progress while maintaining a nimble approach to product development and feature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interactive dashboards aimed at visualizing carbon removal metrics, aiding stakeholders in understanding project impacts and engaging with the initiatives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loops into the product development cycle, iterating quickly on designs and introducing enhancements based on actual user engagement metrics and behaviour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from agriculture and farming sectors to align technology efforts with real-world needs, ensuring that the software met business goals and user requirements at all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user-centered design to enhance the overall user experience for diverse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project scope and technical specifications, ensuring the iterative delivery of features aligned with client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enable seamless communication between frontend and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user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transitioning legacy systems to modern architecture,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scalability, resilience, and fault tolerance of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software issues and bugs,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enabling efficient collaboration within a distributed team framework across diverse time zones.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Scrum methodologies to drive the software development life cycle, facilitating daily stand-ups, sprint reviews, and retrospectives to foster team collaboration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integrated testing frameworks to ensure software quality and stability, recognizing the importance of early bug detection and maintaining high standards of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and insights on software design patterns, contributing to a culture of learning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 across various devices for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to enhance application performance and ensure the reliability of data handling processes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deployment strategies using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time to market for new releases and elevating team productivity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further enhance overall product capabilities and maintain alignment with long-term technological roadmaps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