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ability to build user-centric, data-driven solutions while collaborating effectively in fast-paced environments. Deep expertise in modern web development stacks with a commitment to innovative problem-solving in complex domains, especially carbon removal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Phoenix, Next.js,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PostGIS, MongoDB, Redis, MySQL, Elasticsearch,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Jenkins, CI/CD, Heroku,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Serverless Architecture, Event-Driven Architecture, UX/UI Design, Agile Methodologies, Test-Driven Development, Domain-Driven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Zoom, Sentry, Datadog,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scalable connections between carbon removal initiatives and operational logistics to improve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an integrated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and optimization of carbon removal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geospatial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insights and operational planning within one of the largest carbon capture projects, supporting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workflows for digitizing PDF maps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microservices to handle diverse data inputs, resulting in streamlined operations and improved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deployments and a more efficient development lifecycle across multiple projects in an early-stage start-up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engineered audit-ready systems complemented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enabling meticulous tracking and reconciliation of field activities supporting compliance and reporting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laboratory information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it with partner databases for field sample management, ensuring seamless data flow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scalable application development, cultivating a collaborative and learning-focused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around code quality and tech debt management, demonstrating a balance between rapid deployment and sustainable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for applications to ensure high usability, focusing on the needs of non-technical power users honing empathy in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to sync data logs from agricultural machinery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automated pipelines that increased data processing efficiency for reporting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engaging in iterative development processes and fostering a culture of open communication and collaboration across development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innovative technologies related to carbon removal strategies, aiming at enhancing overall project visibility and stakeholder engagement through improved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product demos and received user feedback, iterating on designs to enhance usability and alignment with user needs while facilitating training sessions for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projects concurrently while adapting to shifting priorities in a dynamic environment, showcasing strong multitasking and organizational skills to achieve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internal reporting systems and enhanced user experience for dashboards while fostering collaboration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secured data transactions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protocols to enhance data integrity and user security in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diverse business applications, utilizing strong analytical skills to gather requirements and deliver solutions meeting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client-side logic for real-time data visualization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interactive charts that improved data accessibility and usability for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team of engineers to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strategies through automated processes that reduced time-to-market for critical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troubleshooting, debugging, and optimization of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and aligning technology solutions with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collaborative development practices among teams to manage codebase transitions through feature branches and pull requests, ensuring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timelines and project milestones accurately through detailed project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to visualize project status and contributing to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reliable and maintainable code, fostering a culture of quality assurance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ensuring efficient access to critical operational metrics for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 plans and acceptance criteria, resulting in decreased defect rates and optimized coding practices within the development team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facilitating a continuous feedback loop that cultivated team learning and sharing of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