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Proven expertise in building scalable enterprise solutions and passionate about transforming retail commerce through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Spring Boot,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Event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Redis Streams, AWS SQS, Apache Pulsar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spaCy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 conversational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streamlined customer interactions,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 and performance across enterprise clients in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AI platform teams to define user journeys, establish performance metrics, and innovate on key features that drive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launched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enterprise systems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every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learning in a fast-paced,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Practically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interaction, experimenting with large language models and automation tools to improve engagement and measure success metrics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chatbots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LLM-based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client service interactions and optimize operational processes across different retail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to track AI performance, utilizing data analytics tools to derive insights for improvement that resulted in higher user satisfaction and better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product needs by making thoughtful trade-offs between deadlines and quality, contributing to the launch of innovative features that met client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enterprise partners to gather feedback and iterate on deployed solutions, ensuring that our offerings aligned closely with the shifting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Latin America.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decisions for new features while ensuring alignment with overall product vision, focusing on long-term scalability and maintainability across all systems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systems into our existing architecture to enhance functionality and user experience, particularly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data streaming capabilities for seamless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led the tech team in discussions about evolving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based on hands-on experience with diverse technologies to influence product direction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 and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tech stack remained competitive while meeting the ever-changing demands of our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updates and maintenance of existing backend systems, ensuring high standards of security and reliability were adhered to while keeping the platform performing optimally.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focused on emerging technologies,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inspire innovation among team members and maintain a proactive approach to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functionalities that enhanced user interaction, while ensuring the software was tested for performance and scalability to meet the early demands of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frontend components that improved the overall user experience, collaborating closely with UX designers to align vision with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backend services, implementing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smoother communication between the frontend and database layers, streamlining the overall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coverage and improving the deployment frequency of our software components through rigorous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scrum meetings and sprint planning sessions that enabled persistent delivery of features while adapting dynamically to shifting project requirements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high-traffic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traditional infrastructure, ensuring high availability and performance during peak usage times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reporting tools into applications, providing stakeholders with crucial insights into user behavior, which informed future iterations and enhancements to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produce flawless software releases while simultaneously mentoring junior developers about best practices in coding and modern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system’s security by implementing authentication and authorization measures using modern identity providers, ensuring compliance with industry standards and best practices related to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serverless applications using an event-driven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infrastructure costs while delivering flexibility and allowing the team to focus on the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an inclusive environment for knowledge sharing, high code quality, and team collaboration, ultimately leading to lower bug rates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projections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substantial performance improvements in report generation and data retrieval timelines, thus enhancing the overall efficiency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