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developing web and mobile applications. Proven expertise in building AI-driven products, architecting scalable systems, and integrating advanced technologies to enhance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PHP, Java, Swift, Kotlin,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Node.js, Django, Flask, Express, React Native,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LangChain, LlamaIndex, AutoGPT, OpenAI API, Hugging Face Transformers,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Firebase, REST APIs, GraphQL,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Software: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Figma, Jira, Slack, Visual Studio Code,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AI-driven tools for automated workflows that increased productivity across the organization within a fast-paced development environment,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operations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comprehensive full-stack solution that integrated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natural language processing, which significantly enhanced user interaction and data processing efficiency in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conceptualize and launch consumer-facing applications, ensuring alignment with business objectives while adhering to agile methodologies for rapid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instilling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while fostering an environment of collaboration and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mobile application functionality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by incorporating advanced features and resolving complex bugs, delivering high-quality user experiences with efficient code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that emphasized security, maintainability, and performance optimization, leading to improved reliability and reduced technical debt in ongoing projects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microservices deployment, streamlining operations that supported the architectural vision of scalable and maintainable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processing features into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Socket.IO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web technologies to facilitate instantaneous user interactions and updates in collaborative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development speed and iterating on product designs according to the latest technological trends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codebases and technical specifications, ensuring smooth transitions and knowledge transfer during team expansions and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performance bottlenecks within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solutions to optimize resource usage and enhance overall application capabilities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launched multiple MVPs using rapid prototyping techniques, allowing the company to validate business concepts and pivot effectively based on market feedback and user testing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introduce best practices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applications, equipping the team with knowledge to leverage these cutting-edge technologies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improvement of deployment pipelines,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infrastructure provisioning and maintenance,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prioritize features and iterations effectively in a collaborative development environment, emphasizing adaptive planning and evolutionary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 solutions that integrated seamlessly with backend systems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emphasizing user-centered design principles to create applications that enhanced the user experience on both mobile and desktop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environment,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while adhering to best practices in code management and documentation to improve team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them into client-side applications, ensuring efficient communication between user interfaces and backend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monolithic applications to microservices architecture,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to optimize scalability and maintainable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ensure continuous delivery of features, engaging in sprint planning and retrospective meetings to refine processes and boost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tests and utilized continuous integration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 and act swiftly on code changes, enhancing overall development speeds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develop responsive user interfaces, overcoming challenges related to state management and component lifecycle to create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 and establish requirements for new features, fostering a user-centered approach throughout development and ensuring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developing comprehensive CI/CD pipelines, reducing time to deployment while ensuring that environments remained consistent and versioning was correctly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 transfer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team members to remain updated on the latest development trends while encouraging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teams to align product goals with user engagement strategies, ensuring launched applications met user expectations and addressed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