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professional with over 11 years of experience in software development, specializing in web and mobile applications. Proven expertise in developing AI applications and managing complex engineering tasks in an educational technology environment with a strong focus on Generative AI, autonomous agent orchestration, and full stack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.NET Core,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AI Tools:</w:t>
      </w:r>
      <w:r w:rsidRPr="00745DD3">
        <w:rPr>
          <w:rFonts w:ascii="Roboto Light" w:eastAsia="Roboto Light" w:hAnsi="Roboto Light" w:cs="Roboto Light"/>
          <w:color w:val="404040" w:themeColor="text1" w:themeTint="BF"/>
          <w:sz w:val="20"/>
          <w:szCs w:val="20"/>
        </w:rPr>
        <w:t xml:space="preserve"> TensorFlow, PyTorch, Pandas, NumPy, Scikit-learn, SQL, Vector Databases, LLM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Services:</w:t>
      </w:r>
      <w:r w:rsidRPr="00745DD3">
        <w:rPr>
          <w:rFonts w:ascii="Roboto Light" w:eastAsia="Roboto Light" w:hAnsi="Roboto Light" w:cs="Roboto Light"/>
          <w:color w:val="404040" w:themeColor="text1" w:themeTint="BF"/>
          <w:sz w:val="20"/>
          <w:szCs w:val="20"/>
        </w:rPr>
        <w:t xml:space="preserve"> RESTful APIs, GraphQL, gRPC, Webhooks,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Agile Methodologies, CI/CD, Automated Testing,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complex </w:t>
      </w:r>
      <w:r w:rsidRPr="00745DD3">
        <w:rPr>
          <w:rFonts w:ascii="Roboto Light" w:eastAsia="Roboto Light" w:hAnsi="Roboto Light" w:cs="Roboto Light"/>
          <w:b/>
          <w:bCs/>
          <w:color w:val="404040" w:themeColor="text1" w:themeTint="BF"/>
          <w:sz w:val="20"/>
          <w:szCs w:val="20"/>
        </w:rPr>
        <w:t xml:space="preserve">AI-powered educational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the entire software lifecycle while focusing on robust user experiences and enhanced learning outcomes through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w:t>
      </w:r>
      <w:r w:rsidRPr="00745DD3">
        <w:rPr>
          <w:rFonts w:ascii="Roboto Light" w:eastAsia="Roboto Light" w:hAnsi="Roboto Light" w:cs="Roboto Light"/>
          <w:b/>
          <w:bCs/>
          <w:color w:val="404040" w:themeColor="text1" w:themeTint="BF"/>
          <w:sz w:val="20"/>
          <w:szCs w:val="20"/>
        </w:rPr>
        <w:t xml:space="preserve">agent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implementing </w:t>
      </w:r>
      <w:r w:rsidRPr="00745DD3">
        <w:rPr>
          <w:rFonts w:ascii="Roboto Light" w:eastAsia="Roboto Light" w:hAnsi="Roboto Light" w:cs="Roboto Light"/>
          <w:b/>
          <w:bCs/>
          <w:color w:val="404040" w:themeColor="text1" w:themeTint="BF"/>
          <w:sz w:val="20"/>
          <w:szCs w:val="20"/>
        </w:rPr>
        <w:t xml:space="preserve">multi-step reasoning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 the adaptability and personalization of educational tools for diverse learner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functional teams to define and develop intricate </w:t>
      </w:r>
      <w:r w:rsidRPr="00745DD3">
        <w:rPr>
          <w:rFonts w:ascii="Roboto Light" w:eastAsia="Roboto Light" w:hAnsi="Roboto Light" w:cs="Roboto Light"/>
          <w:b/>
          <w:bCs/>
          <w:color w:val="404040" w:themeColor="text1" w:themeTint="BF"/>
          <w:sz w:val="20"/>
          <w:szCs w:val="20"/>
        </w:rPr>
        <w:t xml:space="preserve">agent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successful integration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into existing systems to deliver intelligent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secure 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w:t>
      </w:r>
      <w:r w:rsidRPr="00745DD3">
        <w:rPr>
          <w:rFonts w:ascii="Roboto Light" w:eastAsia="Roboto Light" w:hAnsi="Roboto Light" w:cs="Roboto Light"/>
          <w:b/>
          <w:bCs/>
          <w:color w:val="404040" w:themeColor="text1" w:themeTint="BF"/>
          <w:sz w:val="20"/>
          <w:szCs w:val="20"/>
        </w:rPr>
        <w:t xml:space="preserve">LLM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promoting knowledge of advanced </w:t>
      </w:r>
      <w:r w:rsidRPr="00745DD3">
        <w:rPr>
          <w:rFonts w:ascii="Roboto Light" w:eastAsia="Roboto Light" w:hAnsi="Roboto Light" w:cs="Roboto Light"/>
          <w:b/>
          <w:bCs/>
          <w:color w:val="404040" w:themeColor="text1" w:themeTint="BF"/>
          <w:sz w:val="20"/>
          <w:szCs w:val="20"/>
        </w:rPr>
        <w:t xml:space="preserve">agent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evaluation frameworks for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rigorous testing protocols that emphasize system security and user content safety in educational contexts to maintain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innovation through the development of user-centric tools, focusing on metrics that enhance both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educational effectiveness, leveraging real-time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context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utilizing ongoing iterations based on user feedback and machine learning insights to optimize </w:t>
      </w:r>
      <w:r w:rsidRPr="00745DD3">
        <w:rPr>
          <w:rFonts w:ascii="Roboto Light" w:eastAsia="Roboto Light" w:hAnsi="Roboto Light" w:cs="Roboto Light"/>
          <w:b/>
          <w:bCs/>
          <w:color w:val="404040" w:themeColor="text1" w:themeTint="BF"/>
          <w:sz w:val="20"/>
          <w:szCs w:val="20"/>
        </w:rPr>
        <w:t xml:space="preserve">agent memory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monitoring and assessments on developed systems, iteratively enhancing system capabilities and ensuring compliance with safety standards relevant to educational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incorporating containerization strategies for seamless operations and maintenance of AI applications across versatile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project management, facilitating efficient workflow and adaptation to changing project requirements while fostering an environment of collaboration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align technical capabilities with educational goals, successfully translating complex user needs into actionable software features with significant learning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data-driven approaches for educational tools, ensuring extensive integration with third-party services and optimizing backend processes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initiatives, enhancing team skills on </w:t>
      </w:r>
      <w:r w:rsidRPr="00745DD3">
        <w:rPr>
          <w:rFonts w:ascii="Roboto Light" w:eastAsia="Roboto Light" w:hAnsi="Roboto Light" w:cs="Roboto Light"/>
          <w:b/>
          <w:bCs/>
          <w:color w:val="404040" w:themeColor="text1" w:themeTint="BF"/>
          <w:sz w:val="20"/>
          <w:szCs w:val="20"/>
        </w:rPr>
        <w:t xml:space="preserve">AWS 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Strand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expanding knowledge base around cutting-edge technologies in the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the use of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(RAG) pipelines for information retrieval within educational applications, enhancing the relevance of generated content to specific student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code for adherence to best practices in security and performance, ensuring robust and adaptable systems capable of handling diverse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innovative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heavily on user experience and performance optimization in a collaborative team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ensuring high availability and scalability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to deliver essential software components, maintained continuous integration practices and engaged in code reviews to enhance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client-facing projects, gathering feedback to continuously improve products and ensure they meet educational standards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communication between various software components, enhancing functionality and improving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implementing best practices, utilizing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robustness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define project scopes and timelines, ensuring alignment with business objectives and user requirements in all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branches and collaborate with team members efficiently, ensuring streamlined project workflows and team coordination.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