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Software Engineer with over 9 years of experience in software development, specializing in web and mobile applications. Proficient in .NET/C#, Entity Framework, and Microsoft Azure, with a strong ability to deliver high-quality solutions in fast-paced environments. Skilled in backend development and cloud technologies, with a solid background in database management and agile methodologies.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Python, HTML/CSS,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 Framework, ASP.NET MVC, Entity Framework, React, Node.js, WebAPI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Microsoft Azure, Azure DevOps, Azure Functions, Service Bus, Storage Accounts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MS SQL Server, SQL Azure, NoSQL, MongoDB, PostgreSQL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Studio, Git, Docker, Kubernetes, JIRA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Additional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Machine Learning, GIS, LeafletJS, Bing Maps, Google Maps, ESRI, CQR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backend development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.NET/C#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 6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interfacing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 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to support high-throughput applications and services critical in disruption management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 an agile environment to iterate rapidly on software features, integrating feedback from beta testing and ensuring all applications met consumer requirements and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cloud-based solutions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the deployment strategy which improved application performance and reliability in disaster recovery situations.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through refined querying techniques and optimized schemas across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instances, directly resulting in a smoother user experience and reduced latency during peak loads.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machine learning algorithms into existing systems, leveraging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add predictive capabilities to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TX360®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platform, which enhanced decision-making processes for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creation of an architecture that utilizes advanced services available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Functions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Service Bus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facilitate real-time data processing and orchestration.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to provide constructive feedback and share knowledge of best practices, maintaining high code quality standards within the team, thus improving overall team productivity and morale.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fostering a collaborative culture that emphasized continuous learning and growth, effectively encouraging skill development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MVC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related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Challenged and adapted new methodologies for testing and deployment cycles, ensuring the deployment processes were streamlined, safe, and efficient, while enabling rapid production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configuration of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processes which reduced manual effort and increased deployment frequency without compromising stability or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integration of third-party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into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LeafletJS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interactive maps, thereby enriching the data visualization capabilities critical for situational intelligence.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error handling and logging mechanisms across the applications, ensuring maintainability and quick identification of issues, which directly contributed to enhanced user satisfaction and operational stability.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for team members on best practices in cloud architecture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 management, empowering the team with knowledge and tools for greater innovation and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agile practices through effective sprint planning and retrospectives, constantly adjusting team processes and workflows based on analytical review of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the product roadmap discussions, providing technical insights and strategic input which shaped the direction of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TX360®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 and product enhancements.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MVC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actively engaging in all stages of the software development lifecycle, ensuring robust and scalable application architectures.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 dynamic software development team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leading to efficient project workflows and streamlined communication that reinforced the responsiveness of the development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backend solutions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high availability and performance optimization, enhancing user experiences and facilitating better service reliability for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APIs, ensuring seamless data exchange between platforms and consistently improving data flow while maintaining system integrity through comprehensive logging and documentation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unit testing and integration testing to verify functionality within applications, utilizing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high-quality software that adheres to requirement specifications and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migration projects transitioning legacy systems to cloud-based architectures, enabling greater scalability and flexibility in service delivery in alignment with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optimization of database interactions by refining queries and enhancing data storage solutions under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 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improved application responsiveness and lower resource consumption.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application deployments via configuration of automation scripts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deployment success rates and reduced manual intervention, thereby speeding up release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requirements, document user stories, and develop prototypes for new software features, aligning project outcomes more closely with business goals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grooming of backlogs, actively prioritizing tasks according to business impact and urgency, ensuring the team remained aligned with organizational objectives and responsive to changing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knowledge transfer sessions within the team, sharing experiences and strategies involving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which fostered a collaborative learning environment amongst peers.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developing strategies to monitor application performance and reliability metrics post-deployment, ensuring applications reached optimal performance levels promptly and resolved issues expediently.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