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Versatile and dedicated Senior Software Development Engineer with 11 years of experience specializing in web and mobile application development. Expertise in driving innovative solutions, enhancing user experiences, and collaborating effectively across teams. Proficient in React, Node.js, and leading full-stack projects to improve healthcare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 PHP,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Node.js, Express.js,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Microsoft SQL Server, Redis, Cassandra,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Terraform,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Jest, Mocha, Chai, Selenium, Cypress, JUnit, Postman, SoapUI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software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by optimizing front-end components to enhance the user experience across all web browsers.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software development teams in designing innovative health-related applications, fostering a collaborative environment that emphasized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promoted adaptive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extensive code reviews to uphold the highest quality standards, providing constructive feedback that enabled developers to refine their programming skills and align with project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vendor partners on technology delivery, developing comprehensive project proposals that detailed design specifications, ensuring clarity and feasibility for multiple concurrent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mentoring junior developers, sharing expertise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full-stack methodologies, fostering their growth and enhancing the team's overall technical acumen.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improvements within the software development lifecycle, implementing solutions that significantly decreased turnaround times for feature requests and bug fixes.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assessments of peer-reviewed application software to verify compliance with coding standards and best practices, ensuring robustness across platforms and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architects to create a blueprint for technology enhancements, effectively retiring outdated systems while integrating cutting-edge solutions to elevate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streamlining deployment processes and fostering a microservices architecture to adapt to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teams to resolve high-severity production issues, deploying root cause analysis techniques that reduced downtime and improved application reliability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back-end services that enhanced interaction with third-party applications and internal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user-centered design processes, integrating feedback loops that informed product adjustments, ultimately enhancing user satisfaction and engagement within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comprehensive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delivery of quality software features that met or exceeded client expectations through rigorous validation.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strategic planning initiatives aimed at advancing UBC's technology footprint, presenting innovative ideas that aligned with organizational goals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adaptable and proactive approach to emerging technologies, continually seeking out educational resources and training to stay current with industry best practices and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multidisciplinary teams to define user requirements and translate them into technical specifications that guided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cross-platform mobile applications through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delivering rich, interactive user experiences that met client needs within predefined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Agile ceremonies, including sprint planning and daily stand-ups, which promoted transparency and enhanced team dynamics while fostering a culture of continuous improvement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enhance the reliability and performance of existing applications,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microservices that handled increased traffic and data processing requirements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bug reviews and resolution sessions, leveraging issue tracking tools to help prioritize and address software defects swiftly while maintaining focus on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architecture phases for software solutions, consistently prioritizing maintainability, scalability, and efficient user experiences while adhering to best practices in coding standards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testing practices within the development cycle, streamlining the deployment process and ensuring consistent quality throughout the software life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SQL databases to support application functionality, writing complex queries and optimizing database performance that informed critical business decisions and improved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deployment efforts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infrastructure management and security that ensured reliable service delivery to external users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integrating third-party APIs into existing applications, enhancing functionality and user engagement capabilities while ensuring compliance with all data protection and privacy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and workshops on new technologies and methodologies to enhance team capabilities, fostering a collaborative environment that encouraged knowledge sharing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peer group discussions to share insights on emerging tech trends in the software development field, fostering a culture of learning and innovation across project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