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specializing in web and mobile applications, specifically in cloud-native technologies, distributed systems, and AI-powered solutions. Proven ability to collaborate effectively with cross-functional teams to design and build scalable and reliable core platform services. Adept at utilizing modern programming languages and embracing AI development tools to enhance productivity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TypeScript, Go, JavaScript, C#,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Vue.js, Node.js,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 Tools,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Apache Kafka,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Claude Code, OpenAI APIs, Scikit-learn, Natural Language Processing (NLP), AI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critical platform services and robust APIs, ensuring high scalability and reliability while employing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which significantly improved system performance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generation, automated testing, and intelligent monitoring to strengthen team productivity and enhance the reliability of deployed systems, leading to a smoother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engineering teams to architect innovative solutions for complex customer challenges utilizing data-driven decision making backed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by guiding them in adopting best practices in platform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engineering culture that emphasizes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performance, stability, and reliability of production systems by debugging critical issues and implementing comprehensive monitoring solutions aligned with strict Service 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platform solutions that continuously enhance development processes, advocating for the integration of cutting-edge technology to maintain competitive advantage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streamlined software deployment processes, significantly reducing overhead and ensuring high-quality code releases while implementing proper version control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orchestration of applications, enhancing the scalability of services across diverse environments while optimizing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API design and optimization strategy that improved system integration capabilities and reduced latency, facilitating better communication between services and overall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operational excellence by adhering to professional software engineering practices such as code reviews and implementing security best practices that safeguard system integrity and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industry-proven tools for database optimization which enhanced query performance significantly, allowing for rapid data access and improved overall system efficiency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 team with insights to implement state-of-the-art solutions that address evolving challenges in the logistics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emerging technologies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driving team alignment with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product roadmaps, facilitating technical discussions that align business objectives with functional capabilities and driving the prioritization of key features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company goals, enhancing community engagement and the application of new technologies while promoting the organizational commitment to technology leadership.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efficient and reusable code that adheres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storage solutions are aligned with application requirements and optimizing performance through effective query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functionality between frontend and backend systems, resulting in improved application interactivity and user engagement while ensuring adherence to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technology stack decisions,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flexibility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establishing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safer code integration into production environments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team members to uphold quality standards, ensuring cohesive workflows and adherence to coding conventions across diverse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simplifying deployment processes and augmenting the development workflow with consistent environments across various stages of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 and retrospectives, and collaborating closely with product teams to deliver high-quality software on time while adapting to changing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facilitating maintenance while improving overall code coverage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the logistics software domain, contributing to feasibility studies that guided innovation initiatives and product development strategies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design, architecture, and workflows, ensuring that technical specifications are clear and usable for cross-functional teams and future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initiatives aimed at improving operational efficiency through automation and intelligent systems,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to predict and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