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developer with over 11 years of experience in software development, specializing in web and mobile applications. Proven expertise in developing full-stack solutions using cloud technologies and frameworks such as AWS, Azure, React, and Angular. Strong leadership and collaboration skills demonstrated in agile environments, consistently delivering innovative solutions to meet complex challenges.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Go, SQL,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Vue.js, Node.js, Express.js, Django, Flask,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&amp; DevOps:</w:t>
      </w:r>
      <w:r w:rsidRPr="00745DD3">
        <w:rPr>
          <w:rFonts w:ascii="Roboto Light" w:eastAsia="Roboto Light" w:hAnsi="Roboto Light" w:cs="Roboto Light"/>
          <w:color w:val="404040" w:themeColor="text1" w:themeTint="BF"/>
          <w:sz w:val="20"/>
          <w:szCs w:val="20"/>
        </w:rPr>
        <w:t xml:space="preserve"> AWS, Azure, Google Cloud Platform, Docker, Kubernetes, Terraform,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Databases:</w:t>
      </w:r>
      <w:r w:rsidRPr="00745DD3">
        <w:rPr>
          <w:rFonts w:ascii="Roboto Light" w:eastAsia="Roboto Light" w:hAnsi="Roboto Light" w:cs="Roboto Light"/>
          <w:color w:val="404040" w:themeColor="text1" w:themeTint="BF"/>
          <w:sz w:val="20"/>
          <w:szCs w:val="20"/>
        </w:rPr>
        <w:t xml:space="preserve"> Rest APIs, GraphQL, NoSQL, MongoDB, PostgreSQL, MySQL,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Code, GitHub, Bitbucket, Jira, Trello, Postman, Webpack, Babel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software solutions for NASA’s Earth Observing System Data and Information System (EOSDIS) that enhanced data discovery and functionality for scientists and students.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fast-paced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with cross-functional teams to facilitate communication and improve project outcomes for software development efforts related to </w:t>
      </w:r>
      <w:r w:rsidRPr="00745DD3">
        <w:rPr>
          <w:rFonts w:ascii="Roboto Light" w:eastAsia="Roboto Light" w:hAnsi="Roboto Light" w:cs="Roboto Light"/>
          <w:b/>
          <w:bCs/>
          <w:color w:val="404040" w:themeColor="text1" w:themeTint="BF"/>
          <w:sz w:val="20"/>
          <w:szCs w:val="20"/>
        </w:rPr>
        <w:t xml:space="preserve">NASA Earthdata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managing requirements gathering, design, implementation, testing, and deployment to ensure high-quality delivery of software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create scalable and reliable applications, leveraging </w:t>
      </w:r>
      <w:r w:rsidRPr="00745DD3">
        <w:rPr>
          <w:rFonts w:ascii="Roboto Light" w:eastAsia="Roboto Light" w:hAnsi="Roboto Light" w:cs="Roboto Light"/>
          <w:b/>
          <w:bCs/>
          <w:color w:val="404040" w:themeColor="text1" w:themeTint="BF"/>
          <w:sz w:val="20"/>
          <w:szCs w:val="20"/>
        </w:rPr>
        <w:t xml:space="preserve">serverless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GraphQL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queries and improve performance metrics, providing a modern approach to handling data access in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by developing and maintaining </w:t>
      </w:r>
      <w:r w:rsidRPr="00745DD3">
        <w:rPr>
          <w:rFonts w:ascii="Roboto Light" w:eastAsia="Roboto Light" w:hAnsi="Roboto Light" w:cs="Roboto Light"/>
          <w:b/>
          <w:bCs/>
          <w:color w:val="404040" w:themeColor="text1" w:themeTint="BF"/>
          <w:sz w:val="20"/>
          <w:szCs w:val="20"/>
        </w:rPr>
        <w:t xml:space="preserve">single-page applications (SPAs)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 design and high-performance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production issues effectively within the deployed software systems and frameworks, leading to improved operational excellence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updated application features based on user feedback and ever-evolving industry trends to maintain competitive advantage and relevance within the software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unit and integration testing initiatives using modern testing frameworks to ensure reliability and performance of applications aligning with best coding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and training materials for end-users, promoting effective use of software tools and facilitating technical onboarding sessions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for junior developers, fostering a collaborative learning environment and encouraging skill development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meetings to align project goals and timelines with stakeholders, optimizing project workflow and ensuring a shared vision for software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changes and collaborate with team members effectively throughout the software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and integrated best practices in cybersecurity during software development to ensure compliance with government regulations and promote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new features and functionalities based on project requirements, improving overall user satisfaction and engagement with the applications created.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large-scale applications utilizing various programming languages like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reliable and efficient back-end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comprehensive software projects, integrating robust solutions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frameworks to drive project success and ensure quality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relational and NoSQL databases like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storage, management, and retrieval in alignment with application needs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implement standards-compliant designs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intuitive navigation and interface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new features and enhancements through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actively participating in daily scrums and iterative reviews, leading to agile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 and architecture, ensuring system performance and scalability while implementing best practices in coding principles and design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technology evaluation and selection processes to continuously improve the tech stack based on emerging trends and project needs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developing industry-specific applications in </w:t>
      </w:r>
      <w:r w:rsidRPr="00745DD3">
        <w:rPr>
          <w:rFonts w:ascii="Roboto Light" w:eastAsia="Roboto Light" w:hAnsi="Roboto Light" w:cs="Roboto Light"/>
          <w:b/>
          <w:bCs/>
          <w:color w:val="404040" w:themeColor="text1" w:themeTint="BF"/>
          <w:sz w:val="20"/>
          <w:szCs w:val="20"/>
        </w:rPr>
        <w:t xml:space="preserve">cloud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serverless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minimize infrastructure overhead and reduce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modern development practices and technologies, fostering a culture of continuous learning and improvement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to the planning and execution of system architecture designs, ensuring scalability and reliability with a focus on the latest industry developments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review project progress and gather feedback, successfully aligning technical solutions with business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technical documentation for software applications, enhancing knowledge sharing within the team and ensuring compliance with industry best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