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Developer with 11 years of experience in software development focusing on web and mobile applications. Proven expertise in design and integration of complex systems, utilizing technologies like .Net, C#, and Angular. Highly adaptable with strong communication skills and a collaborative mindset, capable of driving projects to successful completion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T-SQL, TypeScript,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Angular, React, Node.js, Express.js, ASP.NET,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SQL Server, Oracle, Azure, AWS,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Docker, Kubernetes, Jira, Visual Studio, PowerShell,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and Practices:</w:t>
      </w:r>
      <w:r w:rsidRPr="00745DD3">
        <w:rPr>
          <w:rFonts w:ascii="Roboto Light" w:eastAsia="Roboto Light" w:hAnsi="Roboto Light" w:cs="Roboto Light"/>
          <w:color w:val="404040" w:themeColor="text1" w:themeTint="BF"/>
          <w:sz w:val="20"/>
          <w:szCs w:val="20"/>
        </w:rPr>
        <w:t xml:space="preserve"> Agile, SCRUM, DevOps, Microservices,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for an enterprise web application, integrating multiple components and enhancing system scalability while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plan software development projects, ensuring alignment with client needs and resulting in a user-focused product that exceeded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SQL queries and stored procedures to manage data effectively, enabling data-driven decisions through efficient querying and reporting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development standards to ensure best practices across the team, fostering a culture of quality and continuous improvement in software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test-driven development methodologies to ensure robust application performance, significantly reducing bugs and production issues by creating comprehensive test cases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within the development team to boost productivity and adaptability, transitioning all stakeholders to a more iterative and collaborative approach to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advanced interactive features and responsive design, backed by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reviews to communicate progress and obstacles, ensuring transparency within the team and allowing for quick pivots on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functionality, allowing for enhanced user interaction with external data streams while maintaining system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system architecture, sharing knowledge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elevate team capabilities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software specifications and architectural decisions to maintain a solid knowledge base and support onboarding of new developers through detailed guides.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 within a service-oriented architecture to enhance system functionalities and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development of enterprise applications,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adaptability and responsiveness to shifting project requirements and client feedback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user requirements into technical specifications, enabling clear and effective communication between stakeholders and development teams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practices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accelerating project delivery timelines through automation of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skills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development, overseeing data migrations and optimizing queries to improve application performance and reduce load times in critical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in compliance with responsive design principles, ensuring that applications delivered exceptional performance across various devices and screen sizes through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