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Developer with 11 years of experience in software development, specializing in mainframe operations, financial systems, and full-stack engineering. Proficient in maintaining and enhancing complex software applications using cutting-edge technologies. Committed to delivering high-quality solutions on time while continuously improving operational efficiency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COBOL, Java, C#, Python, JCL, SQL,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Mainframe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Broadcom CA IDEAL, CA-ESP, CA-View, zOS, IBM Db2, IBM CICS, MVS, Assembler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DevOps, Continuous Integration, Version Control (Git), Testing and QA, Documentation, Code Review, Pair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IBM Cloud, Cloud Security, Microservices Architecture, Containerization (Docker), Kubernetes, API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Migration, ETL Processes, Data Warehousing, Business Intelligence Tools, Data Visualization (Tableau), Reporting Tools, Database Management, Performance Tuning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maintenance and enhancement of legacy financial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COBOL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 IDEAL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JCL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processing times and reliability through strategic optimizations and debugging.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automation solutions for job scheduling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CA-ESP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intervention and increasing accuracy in the execution of routine jobs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technical support for application systems, including timely resolution of incidents and thorough documentation of operational procedures to ensure consistent system performance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analyzing business requirements to develop technical specifications for system enhancements, while facilitating workshops to gather stakeholder insights and foster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user manuals, operational guides, and compliance documentation to aid end-users and meet regulatory standards, enhancing overall operational efficiency and user experience with the application.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online and batch processing capabilities by integrating advanced error analysis tools, which significantly reduced downtime and improved the reliability of the mainframe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system performance and security metrics, generating detailed reports that informed management decisions and strategized further enhancements based on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vendors and service teams to ensure the seamless integration and functionality of external interfaces, driving project success through effective communication and stakeholder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modification and maintenance of program tables to align with the changing needs of the application while ensuring minimal disruptions during peak processing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modernization efforts by evaluating legacy systems and proposing migration plans to newer technologies while maintaining operational continuity for the financial application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(UAT) for new system changes by developing test cases and overseeing the execution of tests to ensure quality deliverables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guidance on coding standards and best practices to foster professional growth and enhance team capability in handling complex system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aligned with Public Trust clearance requirements, safeguarding sensitive financial data and ensuring compliance with federal regulations and organizational policy.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architectural discussions, contributing to the establishment of best practices and achieving higher code quality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stakeholders through regular updates and effective communication, ensuring alignment on project objectives and addressing any operational concerns promptly.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expanding functionality to meet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automation scripts, which significantly reduced deployment times and increased the reliability of software releases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advanced testing frameworks, improving the quality of deliverables and reducing bug rates post-deployment through efficient testing and proactive quality assurance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to ensure alignment with best practices and compliance with industry standards while also advocating for innovative solutions to enhance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projects for existing applications, analyzing bottlenecks and implementing strategies to improve processing speed and application responsiveness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management capabilities by developing and executing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data consistency and accessibility across applications while supporting reporting and analytical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and maintained technical documentation, ensuring it reflected current software architectures, processes, and user manuals, enhancing knowledge transfer within the team and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facilitating sprint planning, review, and retrospectives that promoted effective team collaboration and continuous improvement of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full-stack development techniques, fostering a culture of learning and adaptation to new technologies and frameworks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disaster recovery planning and testing, ensuring organizational readiness for potential service interruptions and safeguarding business continuity across critical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user interface improvements by conducting user research and implementing feedback into application designs, enhancing user satisfaction and increasing overall usability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in a cloud-based environment, developing applications that leverage cloud infrastructure for scalability, maintainability, and performance while integrating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