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engineering professional with 11 years of experience in developing web and mobile applications. Strong expertise in C#, .NET Core, and innovative cloud-native architectures. Passionate about enhancing security measures and delivering exceptional technical solutions powered by AI and ML methodologies.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TypeScript, Python, Go, HTML5, CSS3,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.NET Core, React, Angular, Express.js, Django, Flask, TensorFlow, Keras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Azure, AWS, Google Cloud Platform, Kubernetes, Docker, Serverless, CI/CD, Azure DevOps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Postman, Visual Studio, Eclipse, Terraform, Ansible, Grafana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Architecture &amp; Security: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Microservices, REST APIs, GraphQL, OAUTH2, JWT, Identity Management, PAM solutions, Secure Software Design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developed scalable, cloud-native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crafting solutions that significantly enhanced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during peak usage times based on real-world scenarios.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cross-functional team focused on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for anomaly detection, introducing intelligent insights that improved system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reliability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responsiveness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remarkably in our product offerings.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integration of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seamless communication between systems and driving efficiencies in our software-defined functional areas across various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closely with product and UX teams to translate customer needs into practical engineering solutions, enhancing product quality and user satisfaction through meticulous design and iterative feedback loops.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reviews, enforcing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high standards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of code quality and security; developed best practices for the engineering team to elevate collaborative software development efforts firm-wide.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advanced coding techniques and architectural patterns while promoting a culture of continuous learning and improvement through code demonstrations and peer feedback sessions.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optimized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reliable software deployments while minimizing downtimes and maximizing deliverable iterations, thus streamlining project lifecycles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troubleshot complex production issues, collaborating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Support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engineering teams to resolve incidents quickly, thereby fostering a strong operational excellence culture throughout the development community.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to improve monitoring, logging, and testing frameworks, significantly boosting our systems'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observability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responsiveness while adhering to secure coding standards across all outputs.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architectural discussions to establish technology roadmaps, aligning with business objectives and ensuring the scalable growth of core services in a cloud-first environment effectively at all levels.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impact assessments on emerging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trends and technologies in the industry, advising on necessary adaptations to our technical strategy for risk management and mitigation.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existing integrations through the development of internal libraries and frameworks shared across platforms, ensuring consistency in design and functionality while improving team efficiency and knowledge-sharing.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innovative tools for automated testing and infrastructure as code, improving deployment cycles and ensuring robust application health checks during operations seamlessly.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relationships with enterprise customers in a consulting capacity, gaining insights into user experiences which informed product developments and refined our security offerings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Scrum teams, engaging in grooming and planning sessions while delivering production-ready features that aligned with immediate user needs and long-term organizational goals.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enterprise-grade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collaborating closely with various teams to ensure scalability and maintainability of all software components produced.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design and development of RESTful APIs, ensuring clean integrations between applications, and contributing to overall system architecture improvements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cross-functional teams to implement continuous integration practices that improved code deployment efficiency and reduced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time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market consistently across software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while delivering software solutions within defined timelines, ensuring adaptability to changing project requirements and maintaining high levels of team collaboration and synergy.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improving security measures across applications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Active Directory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implementing best practices for sensitive data handling within all web services developed.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database management and optimization, enhancing the performance of data retrieval and storage processes vital to operations across various key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code reviews and engaged in mentoring and training of junior developers, instilling vital software engineering principles and promoting a collaborative work culture among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Re-engineered legacy systems with modern architectures and frameworks, introducing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enhancing overall performance and user experience during product transitions within the company.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and debugging, engaging directly with stakeholders to ensure that the operational functionality met established requirements and expectations promptly during application rollout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internal documentation and technical specifications to assist various teams in understanding and utilizing software tools, embedding a culture of knowledge sharing effectively among departments.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