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SQL Server Database Engineer with over 11 years of experience in software development, specializing in database architecture, optimization, and management within web and mobile applications. Expert in designing efficient database solutions and monitoring performance, ensuring data integrity and availability across systems. Proven ability to collaborate with cross-functional teams, leveraging knowledge in recent technologies and methodologies to drive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SQL Technologies:</w:t>
      </w:r>
      <w:r w:rsidRPr="00745DD3">
        <w:rPr>
          <w:rFonts w:ascii="Roboto Light" w:eastAsia="Roboto Light" w:hAnsi="Roboto Light" w:cs="Roboto Light"/>
          <w:color w:val="404040" w:themeColor="text1" w:themeTint="BF"/>
          <w:sz w:val="20"/>
          <w:szCs w:val="20"/>
        </w:rPr>
        <w:t xml:space="preserve"> SQL Server, MySQL, PostgreSQL, Oracle Database, MongoDB, SQLite, NoSQL, Database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T-SQL, C#, JavaScript, Python, ASP.NET,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 &amp; CI/CD:</w:t>
      </w:r>
      <w:r w:rsidRPr="00745DD3">
        <w:rPr>
          <w:rFonts w:ascii="Roboto Light" w:eastAsia="Roboto Light" w:hAnsi="Roboto Light" w:cs="Roboto Light"/>
          <w:color w:val="404040" w:themeColor="text1" w:themeTint="BF"/>
          <w:sz w:val="20"/>
          <w:szCs w:val="20"/>
        </w:rPr>
        <w:t xml:space="preserve"> Git, Jenkins, Docker, Kubernetes, Azure DevOps, AWS,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Data Analytics:</w:t>
      </w:r>
      <w:r w:rsidRPr="00745DD3">
        <w:rPr>
          <w:rFonts w:ascii="Roboto Light" w:eastAsia="Roboto Light" w:hAnsi="Roboto Light" w:cs="Roboto Light"/>
          <w:color w:val="404040" w:themeColor="text1" w:themeTint="BF"/>
          <w:sz w:val="20"/>
          <w:szCs w:val="20"/>
        </w:rPr>
        <w:t xml:space="preserve"> Power BI, SSRS, SSIS, Tableau, Data Warehousing, ETL Processes, Data Mining,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Cloud services, Cloud SQL, Data Lake, Azure Functions, Cloud Storage Solutions, Infrastructure as Code, Hybrid Cloud Strategies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ensuring exceptional performance for application developers and end-users with an emphasis on reduced downtime and enhanced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database schemas for enterprise applications, ensuring scalability and adaptability to business needs while employing advanced normalization techniques and best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business goals, translating them into functional database features, which led to improved user satisfaction and system functionality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database migration projects from legacy systems to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in service and seamless integration with existing applications to promote continuity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ongoing monitoring and performance tuning of databases using native tools and industry practices, promptly identifying bottlenecks and implementing solutions to maintain high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backup and recovery strategies for all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data integrity and continuity, fostering confidence in data management practices among stakeholders and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automated reporting solutions using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sets into actionable insights to inform business decisions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database engineers on best practices in SQL development and optimization, cultivating a culture of learning and continuous improvement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leverage cloud capabilities, enhancing database scalability and enabling remote access for distributed teams, while integrating robust security measures to protect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quality assurance practices for database applications, conducting thorough testing and validation to ensure that all new features met both performance benchmarks and user expectations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analysts and stakeholders to outline database improvement initiatives and enhancement plans, aligning technology solutions with strategic business objectives to drive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user acceptance testing sessions to gather feedback on database applications, iterating design and functionality based on user input while fostering a collaborative environment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security teams to define access roles and permissions, implementing strict security protocols to minimize risks associated with unauthorized access to sensitive data and ensure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cleansing strategies to enhance data quality, addressing inconsistencies and inaccuracies to improve reporting accuracy and decision-making across multiple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adapting quickly to changing requirements and ensuring stakeholder transparency through regular updates and communication in all phases of database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database structures and models for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across integrated platforms while implementing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software engineers to create business intelligence tools,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data-driven decision-making and facilitate strategic planning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customer-focused web applications by implementing back-end database functionalities, optimizing retrieval times to enhance user experience and satisfaction intuitively.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performance audits and implemented improvements to existing databases, effectively reducing latency and increasing database uptime to meet user demands and business needs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cloud migration projects utilizing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transitioning on-premise databases to cloud-based solutions while ensuring minimal service interruption and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architects to implement machine learning features within applications, utilizing techniques such as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to derive actionable insights from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code reviews to ensure adherence to coding standards and best practices, promoting high-quality software delivery aligned with organizational goals and client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system design discussions and architecture decisions, emphasizing security and compliance to protect sensitive company data while ensuring smooth integration across various platforms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test-driven development practices by creating comprehensive unit tests for database-related functionalities, ensuring that new features were thoroughly vetted and code quality remained high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integration and continuous deployment (CI/CD) practices incorporating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pipeline processes and improving the overall efficiency of application deployments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team-based agile software development practices, participating in daily stand-ups, sprint planning, and retrospectives to foster a collaborative environment and quickly adapt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best practices in database design and usage, sharing industry knowledge and encouraging professional growth within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