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RPA development and automation solutions. Proven track record of delivering high-quality software, mentoring junior developers, and driving adoption of best practices in UiPath development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VB.NET,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Blue Prism, Automation Anywhere, Power Automate, WorkFusion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Spring Boot,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foster a collaborative environment, enhancing their 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project delivery and team dynamics while ensuring adherence to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full software development lifecycle, focusing on designing, developing, testing,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customer needs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modular coding practices and component reuse, driving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delivery through consistent implementation of coding standards and governance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gate approvals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technical expertise to identify potential bottlenecks and implement optimizations that enhanced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feedback sessions post-deployment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insights to refine workflows and adjust automation strategies, thereby improving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define project scopes and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organizational goals and customer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expanding functionality of automation solutions to better serve customer needs and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and documentation within the team, establishing a culture of excellence and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analyzed customer requirements for new automation projects by embracing consultative approaches, enhancing the likelihood of successful outcomes through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knowledge-sharing sessions to empower citizen developers, extending RPA capabilities across the organization and enhancing team self-sufficiency in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ensuring teams remained focused on iterative improvements and adaptability in the ever-evolving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Agile team meetings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transparency and communication among project members, while addressing challenges promptly to maintain workflow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backup and recovery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fortifying data integrity and system resilience against potential failures or unexpected system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leverage cutting-edge solutions in ongoing projects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performance metrics and applying enhancements such as machine learning techniques, thus achieving improved outcomes and decreased operational risk.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Agile methodologies to deliver features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comprehensive project requirements and specifications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strong communication and analytical skills to drive successful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quality of products delivered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development process and enhance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frameworks and tools to facilitate project tracking and development acceleration, ensuring timely delivery of key milestones and adherence to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new features and enhancements based on customer feedback and market trends,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consistency and integrity of data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initiatives by employing CI/CD practices, automating the build and deployment processes, and enabling faster delivery of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facilitated training sessions for team members on emerging technologies and software development practices, promoting a culture of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discussions and retrospectives to refine processes and boost team cohesion, ensuring continuous improvement and adaptation to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secure architectures for web applications, emphasizing best practices for performance and security compliance during planning and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troubleshoot and resolve bugs and performance issues, ensuring high-quality standards were met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