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RPA Developer with over 11 years in software development, specializing in automation and intelligent solutions using UiPath. Proven expertise in designing and implementing RPA solutions, integrating with ERP and CRM systems, and optimizing workflows for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VB.NET, Java, JavaScript, HTML/CSS, SQL,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UiPath, Automation Anywhere, Blue Prism, WinAutomation,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Firebase, Azure DevOps, Azure Key Vault,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Frameworks:</w:t>
      </w:r>
      <w:r w:rsidRPr="00745DD3">
        <w:rPr>
          <w:rFonts w:ascii="Roboto Light" w:eastAsia="Roboto Light" w:hAnsi="Roboto Light" w:cs="Roboto Light"/>
          <w:color w:val="404040" w:themeColor="text1" w:themeTint="BF"/>
          <w:sz w:val="20"/>
          <w:szCs w:val="20"/>
        </w:rPr>
        <w:t xml:space="preserve"> MSSQL, Oracle, MySQL, MongoDB,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TFS, Jenkins, Docker, Kubernetes, Azure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Waterfall,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business-critical processes, ensuring all automation solutions met organizational standards for performance and reliability with a focus on scalability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business analysts and operations staff, to identify automation opportunities that drive efficiency and streamline workflows while fostering effective stakeholder engagement and communication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solution design documents (SDDs) that aligned technical implementations with specified business requirements, ensuring clear communication and understanding between technical and non-technical stakeholders in process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external enterprise systems such as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utilizing </w:t>
      </w:r>
      <w:r w:rsidRPr="00745DD3">
        <w:rPr>
          <w:rFonts w:ascii="Roboto Light" w:eastAsia="Roboto Light" w:hAnsi="Roboto Light" w:cs="Roboto Light"/>
          <w:b/>
          <w:bCs/>
          <w:color w:val="404040" w:themeColor="text1" w:themeTint="BF"/>
          <w:sz w:val="20"/>
          <w:szCs w:val="20"/>
        </w:rPr>
        <w:t xml:space="preserve">Azure 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functionality and enhance the robustness of automation workflows in a cloud-first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secure credential handling for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Azure Key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organizational security protocols and safeguarding sensitive information within automation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monitored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logging, alerts, and performance monitoring, enabling real-time insights into automation operations and quick identification of potential issues affecting service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CI/CD pipeline integrations and 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importance of agile methodologies and continuous improvement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tier-2 and tier-3 production support for automated processes, resolving complex issues through effective troubleshooting and problem-solving techniques while collaborating with cross-functional teams to ensure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stayed up to date with new features of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AI Center and Document Understanding capabilities, to drive innovation and leverage advanced technologies in automation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and contributed to project retrospectives, fostering a culture of continuous learning and collaboration that improved overall project outcomes and team dynamics during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capture feedback on automation performance and identify future enhancements, ensuring solutions remained aligned with evolving business needs and technological advancements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development, sharing knowledge of coding standards, design principles, and effective strategies for successful automation implementations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stakeholders on the advantages of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increasing buy-in and understanding of automated solutions while promoting a culture of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and frameworks to validate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and performance, ensuring robust solutions through rigorous testing and quality assurance practices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consistent logging and error-handling practices across all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facilitate easier monitoring and troubleshooting, thereby improving the operational efficiency of automated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cutting-edge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while ensuring code quality and implementing best practices during the software development lifecycle for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UI/UX designers to create responsive web applications, leveraging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user-centric interfaces that meet the needs and expectations of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integration between applications, enhancing data flow between systems and streamlining operations by ensuring seamless connections and communication with partner or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relational databases, optimizing data retrieval and storage processes for improved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teams, conducting sprint planning and daily stand-ups, ensuring team alignment and promoting adaptive development practices to respond quickly to changing project requirements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applications to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reliability while adhering to performance standards and following best practices for cloud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maintainable code and performed peer code reviews to ensure high standards in software development; emphasized the importance of documentation for ongoing maintenance and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tests to assure application quality and reliability, emphasizing the importance of testing automation in the software development lifecycle and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product management to define product requirements and develop technical specifications, translating business needs into technological solutions that support project success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improving deployment efficiency and reducing discrepancies between various development and production environments while enhancing application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troubleshooting production issues and provided L3 support, collaborating with infrastructure teams to quickly identify root causes and implement effective solutions for swift issue resolution and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development tools, providing recommendations to leadership that aligned with the organization's strategic goals and objectives while ensuring the development team remained at the forefront of industry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