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focusing on web and mobile applications. Expertise in Python, REST APIs, cloud infrastructure, and developing solutions for diverse industries. Proven track record of leading teams, designing maintainable software, and delivering innovative technology solutions to solve complex problems. Strong background in agile methodologies with a commitment to quality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TypeScript, Go,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Flask, Django, FastAPI, React, Node.js, Angular,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Azure, Heroku, Firebase,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PostgreSQL, MySQL, Redis, MongoDB,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Tools:</w:t>
      </w:r>
      <w:r w:rsidRPr="00745DD3">
        <w:rPr>
          <w:rFonts w:ascii="Roboto Light" w:eastAsia="Roboto Light" w:hAnsi="Roboto Light" w:cs="Roboto Light"/>
          <w:color w:val="404040" w:themeColor="text1" w:themeTint="BF"/>
          <w:sz w:val="20"/>
          <w:szCs w:val="20"/>
        </w:rPr>
        <w:t xml:space="preserve"> REST, GraphQL, Swagger, Postman, JUnit, Docker Compose,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service integration, significantly improving application performance and maintainability across multiple projects within the </w:t>
      </w:r>
      <w:r w:rsidRPr="00745DD3">
        <w:rPr>
          <w:rFonts w:ascii="Roboto Light" w:eastAsia="Roboto Light" w:hAnsi="Roboto Light" w:cs="Roboto Light"/>
          <w:b/>
          <w:bCs/>
          <w:color w:val="404040" w:themeColor="text1" w:themeTint="BF"/>
          <w:sz w:val="20"/>
          <w:szCs w:val="20"/>
        </w:rPr>
        <w:t xml:space="preserve">Conservation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industry and healthcare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external partners to define technical requirements and design scalable solutions, effectively addressing complex challenges in </w:t>
      </w:r>
      <w:r w:rsidRPr="00745DD3">
        <w:rPr>
          <w:rFonts w:ascii="Roboto Light" w:eastAsia="Roboto Light" w:hAnsi="Roboto Light" w:cs="Roboto Light"/>
          <w:b/>
          <w:bCs/>
          <w:color w:val="404040" w:themeColor="text1" w:themeTint="BF"/>
          <w:sz w:val="20"/>
          <w:szCs w:val="20"/>
        </w:rPr>
        <w:t xml:space="preserve">Conservation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supply chain management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and advocated the use of agile practices, which improved team dynamics and productivity while sharpening the focus on delivering software solutions that align with client expectations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integration testing procedures to ensure high-quality deliverables, fostering a culture where technical excellence and code reliability are prioritized across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web applications employing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a seamless user experience and meeting accessibility standards for diverse populations while enhancing user engagement by integrating data analysis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architecture discussions to drive innovative solutions, leveraging data-driven decisions that optimized system performance, scalability, and security throughout the development lifecycle of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CI tools, ensuring automated testing and continuous delivery of software solutions, reducing time-to-market for critical applications while enhancing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improving scalability and maintaining cost-effectiveness while implementing industry best practices in security and compliance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 storage solutions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proficiency in selecting the right database technology based on specific application requirements and ensuring optimal data handling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and best practices, fostering a productive learning environment while enhancing code quality and promoting collaborative problem-solving skills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provide updates on project statuses, driven by a commitment to transparency and ensuring alignment with the organization's strategic objectives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focused on enhancing code quality, security practices, and adherence to established coding standards while leveraging automated tools to enforce style guidelines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and industry events to share knowledge on software development trends and best practices, continuously engaging in professional development to enhance technical and soft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systems and processes, contributing to shared understanding within the team and creating a foundational resource for onboarding and future project references among incoming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error handling strategies using tools such as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management of application health and quick responses to issues as they arise.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web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establishing a robust architecture that supports tightening security practices and adhering to application development standards applied across cross-platform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multidisciplinary teams to identify customer needs while adapting software solutions to meet diverse client requirements in sectors like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Conservation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code quality by writing comprehensive unit tests and integration tests, utilizing frameworks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dependable software deployment and minimized post-launch issues through continuous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seamless data exchange between components, optimizing for speed and efficiency while guaranteeing design flexibility to accommodate future feature enhancements and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migration projects to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infrastructure and leveraging cloud-native features to facilitate rapid development cycles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innovative </w:t>
      </w:r>
      <w:r w:rsidRPr="00745DD3">
        <w:rPr>
          <w:rFonts w:ascii="Roboto Light" w:eastAsia="Roboto Light" w:hAnsi="Roboto Light" w:cs="Roboto Light"/>
          <w:b/>
          <w:bCs/>
          <w:color w:val="404040" w:themeColor="text1" w:themeTint="BF"/>
          <w:sz w:val="20"/>
          <w:szCs w:val="20"/>
        </w:rPr>
        <w:t xml:space="preserve">SaaS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underscoring experiences in version control, particularly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 and facilitate team collaboration in an agile model.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community-driven events to share knowledge about emerging technologies and best coding practices, actively participating in knowledge sharing and community development to foster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behavior-driven development strategies alongside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with stakeholders through improved clarity of functional requirements and acceptance criteria while refining product characteristics.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and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operational efficiency while improving system diagnostics and rapidly identifying any points of failure across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discipline in maintaining project timelines and documentation standards by leveraging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encourage accountability, and facilitate open communication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while working in an agile setting with teams composed of software engineers, QA testers, and product managers, reinforcing a positive atmosphere built on open communication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facilitate smooth transitions from development to production environments, consistently improving efficiency in deployment cycles and maintaining focus on application performance metrics.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