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Python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developing scalable web and mobile applications. Adept in technical leadership, software architecture, and agile methodologies, with extensive expertise in Python, AWS, and 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Angular, Vue.js, SQLAlchemy,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Kubernetes, Postman, AWS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Domain Driven Design (DDD), Serverless Architecture, Event-Driven Architecture (EDA), RESTful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Python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multi-tenanted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performance through effective coding hygiene and architectural decisions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architecture principles, fostering a collaborative culture that thrives on innovation and accountability, ensuring high-quality deliverables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microservices architecture for a large-scale SaaS application,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ensure automatic scaling and high availability, streamlining workflows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define project scopes and requirements, driving project management in alignment with agile methodologies and ensuring successful delivery of critical software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engineering efficiency by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while maintaining high standards of software quality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 architecture and APIs, ensuring transparency and ease of understanding for both technical and non-technical stakeholders, enhancing team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roundtable discussions on architectural enhancements, leading to a culture of continuous improvement and shared knowledge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optimization strategies using tools like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responsiveness and reliability of applications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operations and sales, to gather user feedback and align development efforts with business objectives, driving user-centered design principles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Domain Driven Design (DDD)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more intuitive domain model, improving code maintainability and alignments between business requirements and technical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training sessions for the engineering team on emerging technologies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team remains at the forefront of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libraries such as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Plotly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interfaces with dynamic data representations, improving user engagement and actionable insights from the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key performance indicators (KPIs) for project success, utilizing metrics to monitor engineering performance and adjust workflows accordingly for maximum efficiency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security best practices in software development, ensuring compliance with industry standards and safeguarding sensitive company and client information against potential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project scoping processes through rigorous analysis of requirements and technology assessments, leading to more accurate project timelines and resource allocations.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 cycle, focusing on crafting robust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operational goals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major initiative to refactor existing applications, enhancing code maintainability and performance, leveraging libraries such as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on software design and architecture, influencing the implementation of microservices and enabling a seamless integration process across various system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using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testing culture that resulted in improved software quality and reduction of regressions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related to system scalability and reliability, advocating the use of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solutions and </w:t>
      </w:r>
      <w:r w:rsidRPr="00745DD3">
        <w:rPr>
          <w:rFonts w:ascii="Roboto Light" w:eastAsia="Roboto Light" w:hAnsi="Roboto Light" w:cs="Roboto Light"/>
          <w:b/>
          <w:bCs/>
          <w:color w:val="404040" w:themeColor="text1" w:themeTint="BF"/>
          <w:sz w:val="20"/>
          <w:szCs w:val="20"/>
        </w:rPr>
        <w:t xml:space="preserve">Service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microservices hosting.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client-facing meetings to gather requirements and provide technical insights, ensuring that the engineering solutions were effectively aligned with client's business objectives and technology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guiding their growth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software best practices, fostering a culture of learning and continuous improvement across all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responsive design principles to maximize application usability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ensuring seamless integration of code changes while maintaining a robust code repository and associated documentation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application security, assessing potential vulnerabilities and implementing necessary measures aligned with industry standards and organizational policies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sprint planning sessions, reinforcing project management methodologies and aligning team efforts with delivery timelines and priority goals, enhancing overall project transparency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legacy codebases, leading initiatives to transition to cloud architecture and promoting a forward-thinking approach towards scalable enterprise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