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web and mobile applications. Proven track record in building scalable systems and contributing to product roadmaps, emphasizing team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React, Node.js,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Redis,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Collaboration:</w:t>
      </w:r>
      <w:r w:rsidRPr="00745DD3">
        <w:rPr>
          <w:rFonts w:ascii="Roboto Light" w:eastAsia="Roboto Light" w:hAnsi="Roboto Light" w:cs="Roboto Light"/>
          <w:color w:val="404040" w:themeColor="text1" w:themeTint="BF"/>
          <w:sz w:val="20"/>
          <w:szCs w:val="20"/>
        </w:rPr>
        <w:t xml:space="preserve"> Slack, JIRA, Confluence, Zoom,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real-time digital signage applications, while prioritizing ongoing communication with stakeholders for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to ideate and design new features, significantly enhancing our product suite that supports supply-side partners across multiple locations and ad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in-house reporting and inventory management services, focusing on ingesting and processing data from third-party systems to improve business intelligence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to foster growth and ensure adherence to best practices and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organized and efficient workflow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streamlining deployment processes and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product roadmap, independently driving initiatives from conceptualization through development, as well as providing guidance on how to tackle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high availability and optimized query performance to handle extensive datasets effectively within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engineering efforts with business goals, clearly articulating technical requirements and constraints to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a fast-paced startup environment, managing multiple responsibilities and evolving priorities, while maintaining focus on delivering 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incorporation of analytics into applications, enabling data-driven decision-making to optimize advertising strategies and enhance user engagement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cache management, significantly increasing the speed of data retrieval processes, thereby enhancing overall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promoting a culture of continuous feedback and iteration, which significantly improved team dynamics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and facilitate seamless application deployment across various platforms and infrastructures, simplifying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long-form communication over multiple channels to keep the team informed, proactively addressing potential roadblocks to ensure smooth project progression.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design sprints and brainstorming sessions, contributing innovative ideas that led to significant feature enhancements and user experience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features that meet customer needs and enhance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feature requirements, translating business needs into technical specifications that guided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 with third-party services, improving the interoperability of applications and expanding their functional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engaging in daily stand-ups and sprint planning to ensure alignment of team efforts and project objectives, leading to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performance through careful query tuning and indexing strategies, enhancing application speed and reliability in data retrieval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stages of the software development lifecycle, from analysis and design to deployment and maintenance, focusing on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knowledge-sharing sessions among team members to promote best practices and foster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refactoring legacy code to enhance modularity and reduce technical debt, which resulted in improved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and deployments, ensuring cohesive planning and execution of development cycles while promoting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to achieve high levels of software quality, reliability, and performance across web applications,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sessions, providing guidance and support to enhance their technical skills and ensure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provide updates and gather feedback, ensuring that development efforts consistently aligned with customer expectations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