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professional with 11 years of experience in software development, specializing in scalable web and mobile applications. Proficient in designing cloud infrastructure and optimizing platform performance. Committed to leveraging cloud technologies and automation tools to drive the success of projects, while mentoring junior engineers and collaborating cross-functionally to enhance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GCP, AWS, Azure, Firebase, CloudFormation, Terraform, App Engine,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Node.js, Javascript, Typescript, Python, Go,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Automation:</w:t>
      </w:r>
      <w:r w:rsidRPr="00745DD3">
        <w:rPr>
          <w:rFonts w:ascii="Roboto Light" w:eastAsia="Roboto Light" w:hAnsi="Roboto Light" w:cs="Roboto Light"/>
          <w:color w:val="404040" w:themeColor="text1" w:themeTint="BF"/>
          <w:sz w:val="20"/>
          <w:szCs w:val="20"/>
        </w:rPr>
        <w:t xml:space="preserve"> Jenkins, GitHub Actions, Travis CI, CircleCI, Docker, Kubernetes, Ansible, Puppet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DynamoDB, Elasticsearch, Neo4j,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Prometheus, Grafana, Stackdriver, Datadog, New Relic, ELK Stack, Sentry, PagerDuty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robust cloud infrastructure using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reliability, and optimal performance under high traffic conditions while adhering to security best practices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infrastructure management processes through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provisioning and scaling of cloud resources, resulting in improved operational efficiency and reduced manual intervention requirements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comprehensive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deployment, and integration processes, leading to faster release cycles and enhanced quality assurance for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Containerized multiple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easy scalability, while enhancing the overall deployment process and reducing environment inconsistencies across different stages of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monitoring solutions with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setting proactive alerts to preemptively identify issues and significantly minimizing downtime across critical platform services, which improved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providing technical insights and facilitating discussions to resolve platform-related blockers, while also mentoring junior team members on best practices in cloud infrastructure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performance optimization efforts by analyzing backend systems, employing solutions that effectively resolved bottlenecks and enhanced the user experience across various application layers.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enforced security best practices in infrastructure and platform services, ensuring that systems adhered strictly to industry security standards and consistently protected sensitive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projects from design through implementation, demonstrating a strong ability to break down complex systems into manageable components while effectively communicating designs to both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troubleshooting procedures during on-call rotations, successfully managing incidents with minimal downtime impact and ensuring rapid recovery, further showcasing commitment to reliability and service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observability tools for comprehensive platform health monitoring, ensuring optimal system performance by analyzing key metrics and making informed decisions based on real-time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structural improvements to backend systems by utilizing performance profiling tools and introducing optimized database queries, which contributed to a noticeable enhancement in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knowledge-sharing sessions, imparting lessons learned and sharing insights about cloud best practices and innovative automation techniques with peers and novice engineers alike to foster a culture of constant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to enhance project workflows and optimize collaboration across teams, resulting in increased alignment and improved efficiency in delivering high-quality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deliver suitable solutions that streamline operations and meet evolving business objectives, demonstrating strong adaptability and customer focus.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software solutions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create scalable web applications that enhanced user engagement while managing performance and functionality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teams to design and implement APIs, ensuring seamless integration of frontend and backend systems, while optimizing performance through effective use of caching strategies and modern database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software development lifecycle, closely working with product managers to translate business needs into technical specifications, decisively impacting project delivery timelines and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increase code quality through rigorous review processes and the introduction of unit testing frameworks, which resulted in fewer bugs and a more robust codebase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by facilitating sprint planning sessions and retrospectives, actively participating to improve team dynamics and project execution efficiency throughout the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client-side development, creating dynamic, high-performance user interfaces that improved load times and user interactivity significantly across different device types.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practices in project workflows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continuous integration, rapid deployment, and consistent delivery of application updates to enhance customer experiences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efforts among distributed teams by promoting open communication and knowledge sharing, providing mentorship and guidance on best practices for development and project management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measures across application layers, educating team members on safe coding practices and ensuring that final products complied with regulatory requirements and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adhering to best performance practices and significantly reducing query response times during peak usage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skill enhancement through participation in training workshops and tech meetups, staying current with industry trends to incorporate innovative solutions into work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insights on system architecture and technology stack choices during project inception phases, championing the use of best-in-class tools and frameworks to support scalability and maintainability of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