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designing, developing, and deploying dynamic web and mobile applications. Proven expertise in NetSuite application development and integration with a strong focus on enhancing user engagement and operational efficiency through innovative solutions. Passionate about leveraging SaaS technologies to drive business growth and improve customer satisfaction in consulting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SQL, XML, JSON, SOAP,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SuiteCloud Platform, React, Node.js, AngularJS, Express.js, jQuery,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Jenkins, Postman, Visual Studio Code, Eclipse, NetBeans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Jasmine, Mocha, Chai, JUnit, Postman, LoadRunner, Apache JMeter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Kubernetes, Terraform, GitHub Actions,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all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functionality and improving system integration to streamline business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documentation for new and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customizations, ensuring comprehensive understanding and guiding users through functionalities while maintaining accuracy and clarity throughout the documentation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technical demonstrations and walkthroughs, translating highly technical jargon into comprehensible terms for stakeholders, promoting collaboration and understanding between technical and non-technical teams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business requirements and converted them into technical specifications, collaborating closely with product owners to ensure the envisioned solutions align with overall business goals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and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automation and improve operational efficiency while managing complex integrations with other business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phases, coordinating feedback cycles to refine applications according to user needs, thus enhancing overall user experience and satisfaction across client-side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existing scripts, integrations, and workflows, applying critical problem-solving skills to identify root issues, recommending technical improvements that enhanced the performance and reliability of applications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services, developing integration solutions that connected multiple systems, thereby promoting data consistency and availability across the enterprise environment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development teams to coordinate efforts on team projects, enhancing productivity and ensuring that development timelines met client expectations through effective communication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productions maintained integrity and allowing for traceability in collaborative development environments to manage code changes effectively and minimize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analyzed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application consulting, identifying opportunities for business growth while recommending best practices for implementing solutions within the current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project-based services to a subscription-based professional engagement model, improving client satisfaction and retention rates by delivering sustainable, high-quality solutions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guide project developments, ensuring timely delivery of solutions while adjusting to changing project requirements through effective use of scrum and collaborative teamwork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pricing and packaging strategies for subscription models, applying market research insights to validate decisions that ultimately led to increased revenue generation and enhanced customer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development practices, fostering a culture of learning and continuous improvement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users and systems while optimizing application performance through innovative architectural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lifecycle, from analyzing requirements to deploying applications, ensuring adherence to organization standards and best practices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application requirements, focusing on how users interact with applications, and developing a user-friendly and engaging experience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web service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interoperability between applications and enhancing the user experience through better data sharing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performance testing and optimization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necessary adjustments to meet performance standards and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quality of applications while minimizing manual testing efforts to expedite the deployment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architecture patterns such as MVC and MVVM to design scalable applications, enforcing clean and maintainable code throughout the entire development lifecycle for better collaboration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routine code reviews to ensure adherence to best practices and clean coding principles within the application codebase, fostering an environment of collective growth and responsibility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Azure cloud services to host web applications, utilizing the cloud's capabilities for scalability and reliability while also enhancing user accessibility and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developer tools, to identify and resolve issues rapidly while ensuring a smooth and functional user interface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comprehensively for future reference and compliance, ensuring that all major decisions and architectures are stored for future training and project continuity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 cases and validation processes that aligned with business objectives while ensuring that applications met all necessary compliance and user expectation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