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IT Transformation Senior Managing Director with over 11 years of diverse experience in software development, focusing on web and mobile applications. Proven expertise in M&amp;A advisory, Data Analytics, AI, and Cybersecurity. Adept at delivering complex client engagements and scaling corporate IT advisory teams within Financial Services. Track record of initiating and converting high-value business opportunities, with strong market-making relationships and a commitment to driving impactful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SQL,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ASP.NET,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Tableau, Power BI, DataRobot, SQL Server,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Palo Alto Networks, Tenable, CrowdStrike, SIEM, Encryption, Firewall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Salesforce, Tableau, MS Project,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comprehensive IT transformation strategies for multi-million dollar M&amp;A projects,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operational efficiency and client satisfaction within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executed data-driven frameworks ensuring compliance and regulatory alignment throughout the M&amp;A lifecycle, thereby fortifying the client’s operational integrity during critical business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high-impact financial modeling tools to provide executive-level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EBITDA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forecasts and performance metrics, facilitating informed decision-making for our clientele during transformation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Chaired a cross-functional team of experts to create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G&amp;A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cohesive operating models tailored to client specifications and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on key risks associated with IT transformations and mergers, employing mitigation frameworks and assessment tools for comprehensive risk management capabilities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delivered client pitches and proposals that illuminate value propositions, leveraging researched market trends to align solutions with prospective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strategic partnerships through public speaking at industry conferences and workshops, positioning the firm as a thought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across financial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Transitional Service Agreements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transition during mergers through diligent oversight and management of project deliverables and timelines established with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stakeholders on innovative service offerings for the firm, contributing to the design of advanced technological solutions enhancing market penetration and service diversification.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implementation strategies for application consolidations, ensuring minimal disruption to client operations while maximizing resource deployments for improved service delivery and operational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user-friendly interfaces and seamless interactions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software documentation and design specifications, promoting best practices within the team to enhance knowledge sharing and operational efficiencies during software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continuously improving project workflows through iterative feedback loops and promoting a culture of adaptability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application functionalities and improve client engagement metrics through enhanced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designers to define application interfaces and user experiences that align closely with client needs and expectations, driving customer satisfaction and engagement metrics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security standards and protocols across software projects,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safeguard applications and client's sensitive data against cybersecurity threats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optimized existing code bases, improving application performance and reliability while following established coding standards to reduce future technical debt and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mentorship of junior software engineers, imparting crucial skills in software development while fostering a collaborative and supportive team culture that encourages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features and functionalities, broadening the scope of service offerings while improving user experience and application versatility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customer satisfaction by ensuring timely delivery of development milestones and effectively addressing any issues raised during client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