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over 11 years of experience in web and mobile applications. Proven expertise in leading distributed teams, managing full project lifecycles, and delivering robust software solutions. 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Material UI, Node.js, Spring, Express,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SQL Server,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HTML, CSS,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engineered solutions for complex problems by collaborating with stakeholders to ensure alignment on project deliverables and objectives, resulting in enhanced team productivity and engagement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software engineers, ensuring rigorous adherence to robust engineering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high-quality output and sustained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 and implementation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middleware that improved data processing speeds and facilitated seamless integrations with existing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project plans and technical specifications that account for evolving business needs, leveraging agile methodologies to adapt quickly to changes while keeping projects on track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shared coding standards and best practices among internal and external development teams, instilling discipline toward maintaining high-quality code and coding conventions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communication with executive stakeholders to provide updates on program strategy, progress, and outcomes, ensuring transparency and alignment with business goals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and execution of technical roadmaps that prioritized key deliverables while balancing resource constraints and innovative solutions aligned with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strategies by engaging with cross-functional teams and conducting thorough analysis to align project efforts with market demands, customer needs, and competitive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team development activities, ensuring effective mentorship of junior engineers by fostering a culture of continuous learning, knowledge sharing, and collaboration across disciplines to enhance team output and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process improvements that automates repetitive tasks, enhancing overall software delivery efficiency and allowing teams to focus on high-impact deliverables relevant to business imperatives.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Architecture and DevOps teams to ensure best practices in solutions design and deployment, aligning development efforts with operational excellence and system reliability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experience teams to refine and enhance UI components,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provide a consistent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logging solutions to maintain oversight of application performance post-deployment, allowing for continual optimization based on real-world usage patterns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team retrospectives to garner feedback on process effectiveness, identifying opportunities for improvement in workflow and team dynamics that resonate with broader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project documentation practices, ensuring that all deliverables are properly recorded and accessible, increasing transparency and facilitating smoother transitions between project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promoted best practices consistently to guarantee that the overall quality of developed applications was maintained to industry standards, fostering a culture of shared responsibility.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refine application designs, ensuring alignment with best practices and enterprise-level standards in usability and performance, thereby enhancing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to agile practices that improved team coordination and communication, helping to deliver projects aligned with timelines and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sophisticated software components and conducted extensive unit testing to ensure functionality and performance efficacy, aiming to deliver superior software solutions to meet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design and implementation of complex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maintainable architecture while leveraging the latest frameworks and libraries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management to translate requirements into technical specifications, facilitating coherent communication that ensured team alignment on project goals and deliverables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inter-system communications, thereby improving system interoperability and user experience through effective service-oriented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production releases, ensuring quality assurance and performance benchmarks were met, while streamlining methodologies to decrease deployment friction and accelerated rollout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iterative design of technical solutions through proactive feedback loops, rapidly responding to evolving project needs, and integrating improved functionalities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technical specifications for software products that served as a reference for future teams, establishing a roadmap for sustainable software evolution across departmental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software practices, including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patterns and effective agile methodologies, fostering their professional growth and the capacity to contribute significantly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optimizing deployments and enabling rapid scaling of applications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