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Proven leadership in guiding engineering teams, with expertise in full-stack development, agile methodologies, and cloud-native architectures. Strong background in fostering collaboration, driving technical excellence, and delivering innovative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Ruby, C#, Go, TypeScript,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Angular, Node.js, Django, Flask, Ruby on Rails,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AWS RDS, DynamoDB, Azure 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JIRA, Docker, Kubernetes, CI/CD, SonarCloud, Snyk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CloudFormation, Serverless Framework, Kubernetes, OpenShift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diverse engineering team in developing scalable SaaS applications, fostering a collaborative environment that emphasized continuous improvement and examined trends in DevOps practices to ensure efficiency and quality in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appraisals for software engineers, offering constructive feedback while developing tailored growth plans that aligned individual career aspirations with team objectives and the company’s strategic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recruited, onboarded, and mentored junior engineers, facilitating their integration into the team and providing ongoing support in professional development while promoting organizational values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during architectural discussions, contributing insights from extensive experiences and ensuring that engineering teams adhered to modern best practices and architectural standards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industry-leading SDLC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Snyk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enforce code quality and security protocols, maintaining robust systems through proactive monitoring and adjustment based on emerging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project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timely delivery of high-quality software releases and collaborating closely with cross-functional teams to define project scopes and timeline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practices in coordination with Product Owners, facilitating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promoting an iterative approach to software development that allowed for responsive adjustments as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to clarify project requirements and stakeholder expectations, conducting effective communication that empowered teams to execute with clarity and align deliverables with strategic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multi-time zone collaboration, supporting geographically distributed teams through effective scheduling of meetings and discussions, thereby reinforcing a unified engineering culture while fostering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engineering teams through full-stack development challenges, offering hands-on support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adherence to performance metrics and quality expectations through mentorship and shared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understanding of cloud technologies, operating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architect solutions that leveraged cloud infrastructure, optimizing for performance, scalability, and cost-effectiveness.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workflows by integrating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deployment times and improved overall efficiency of software shipping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technologies, encouraging teams to leverage AI and machine learning applications to expedite development cycles and improve feature implementations with data-driven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 team members, promoting open communication that encouraged diverse perspectives and collaborative problem-solving, fostering an inclusive work environment where everyone felt valued.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project statuses and resource allocations, quickly identifying risks, potential roadblocks, and implementing proactive measures to maintain momentum in software delivery and team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widely-used software products within a collaborative team environment, leveraging refined coding practices and methodologies that emphasized high standards of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 duties, working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interfaces, ensuring synchronization across technology layers while supporting agile delivery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technical documentation, sharing insights and best practices with peers, fostering a culture of knowledge sharing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validate product requirements and refine project directions, strengthening collaboration and ensuring alignment with organizational goals through transparent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various tools for project deployment, ensuring that applications were optimized for reliability, scalability, and cost-efficiency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optimization, query efficiency, and ensuring robust data integrity across project implementations within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and design discussions related to software solutions, leveraging industry knowledge to influence technical decisions and suggest best practices during project planning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CI/CD pipelines, integrating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development cycles and elevating deployment standards and practices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team-building efforts and professional development of junior engineers, enhancing their technical abilities and promoting their integration into effective collaborative practices to build high-performing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outreach through developer workshops, sharing insights and experiences from projects at the company, while also gathering external feedback to adapt internal methodologies for greater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diverse challenges in software product development,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prioritize features and address client feedback iteratively with the aim of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developed strategic software solutions while ensuring compliance with industry regulations and guidelines, particularly in healthcare, thereby influencing product design and operational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