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Manager with over 11 years of experience in software development and client technical support. Proven track record leading technical teams, enhancing customer satisfaction, and optimizing complex healthcare data solutions. Exceptional communicator with expertise in technical problem-solving, stakeholder engagement, and cross-functional collaboration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C#, SQL,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Django, Node.js, Flask, Express.js, Spring Boot,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Zoho Desk, Jira, AWS, Azure, Google Cloud, Docker, Kubernetes,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MongoDB, PostgreSQL, SQLite, Oracle DB,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Continuous Integration, Continuous Deployment, User Acceptance Testing, ITIL, Root Cause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high-performing technical support team, enhancing client satisfaction through improved response times and effective resolution of complex technical issues, fostering a client-centric culture that prioritized customer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processes to optimize incident management, collaborating with cross-functional teams to address systemic production issues, ensuring seamless support that aligned with established service level agreements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technology adoption by guiding clients through complex technical implementations, ensuring successful integrations of healthcare data solutions, and translating technical concepts into actionable insights that empowered client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training and development programs for technical account managers, focusing on skills enhancement and fostering a culture of continuous improvement aimed at exceeding client service delivery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 initiatives that improved operational efficiencies within the client support team, utilizing metrics to monitor performance and drive enhancements in support workflows, thus improving client relationships and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between product, engineering, and client solutions teams to enhance product quality and performance based on feedback from technical support operations, leading to enhanced service delivery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service level agreement compliance, developing reports and dashboards that provided insights into client technical support performance and areas of improvement, driving accountability across teams and service ambitions.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knowledge base articles and self-service resources, equipping clients with tools and information necessary to troubleshoot common issues, thereby reducing support ticket volume and enhancing client autonomy.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for recurring technical challenges, leading 5 Whys exercises that identified effective mitigation strategies and contributed to long-term resolution and prevention of client service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customer advocacy within the technical support team, ensuring that client feedback was consistently captured and communicated across the organization to inform product roadmap and service evolution.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that improved client engagement and satisfaction rates, including regular update meetings and quarterly business reviews that aligned technical product capabilities with client business needs, facilitating deeper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budget allocation for the technical support division, assessing resource needs, planning for growth, and ensuring the provision of tools necessary for team success in a dynamic client service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escalations effectively, ensuring expedited resolutions of high-severity issues while also advocating for client needs within internal teams, maintaining strong relationships that emphasized trust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product enhancements based on customer insights collected through support interactions, prioritizing new features that drove greater value for clients and improved overall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client feedback program to gauge satisfaction and identify areas for improvement, utilizing insights to refine service offerings and optimize the overall technical support experience for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web applications for various enterprise solutions,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and efficient systems that met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testing teams during user acceptance testing, ensuring deliverables met quality standards and client expectations prior to deployment and integration into client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development team, facilitating sprint planning, daily stand-ups, and retrospective meetings that improved productivity and communication among stakeholders and technical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for software applications, including user manuals, technical specifications, and project plans that enhanced understanding for technical staff and guided product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optimizing existing applications through code reviews, identifying and rectifying inefficiencies to ensure robust performance and user satisfaction while adopting industry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efforts, staying abreast of emerging technologies such as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integrating relevant advancements into project workflows and technical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tasks, managing backlogs, and providing transparent status updates to stakeholders, fostering an environment of accountability and progress visibility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to gather requirements and define project scope for software solutions, liaising with both technical and non-technical stakeholders to ensure alignment on objectives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codebases, employing version control techniques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and ensuring a seamless integration process across multiple development branches.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and configuration of production-level applications,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workflow and manage application scalability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of technical issues across multiple platforms and environments, applying systematic problem-solving techniques to resolve issues quickly and efficiently while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mentorship opportunities within the development team, sharing expertise in new technologies and methodologies, thus improving overall team capabilities and promoting a culture of continuous learning and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