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MLOps Engineer with 11 years of extensive experience in software development, particularly within the realms of web and mobile applications. Proficient in building scalable, production-ready ML services utilizing optimized infrastructure. Adept at deploying large-scale AI solutions and developing CI/CD pipelines to enhance deployment processes and improve application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IBM Cloud, Oracle Cloud, DigitalOcean, Vultr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Triton Inference Server, TensorFlow, PyTorch, ONNX, TensorRT, Scikit-learn, NVIDIA RAPIDS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Helm, OpenShift, Rancher, Jenkins, Argo Workflows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GitLab CI, CircleCI, Bitbucket Pipelines, Travis CI, Apache Airflow,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Elasticsearch, Kibana, OpenSearch, Loki, DataDog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Rust, Bash, JavaScript, Java, Scala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scalable, production-ready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utilizing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with auto-scaling capabilities to meet dynamic workload demands in a cloud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ensuring smoother transitions from development to production while minimizing downtime and increasing deployment frequency.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optimization initiatives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resources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efficiency in ML model training and inference across various hardware setups, enhancing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state-of-the-art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model merging into existing workflows, resulting in improved performance and reduced latency for inference operations in production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managed cloud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 availability and security, ensuring consistent access and quick retrieval of large datasets needed for ML training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monitoring and logging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visibility into system performance and quicker debugging of performance bottlenecks.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various workflows through the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cron jobs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 DAGs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processing tasks and reducing manual intervention in operational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templates for rapid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nodes, facilitating efficient scaling of ML services according to fluctuating demand patterns in real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model performance for deployments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ONNX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the inference services maintain high throughput while minimizing resource consumption during peak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that combine multiple processing streams, including mathematics and compiler processors, integrating complex algorithms to enhance system capabilities and effectiveness of deployed agents.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efforts with cross-functional teams to enhance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sharing insights that contributed to the establishment of industry standards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and validation of machine learning models in production, proactively seeking out opportunities to refine systems and improve outcomes across various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security best practices in MLOps, implementing strategies for secure model deployment and data encryption to safeguard sensitive information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training sessions for engineering teams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cultivating a culture of knowledge sharing and innovation in the deployment of AI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development of a decentralized AI network, contributing valuable insights into workflow configurations and performance upgrades that drove operational efficiency and reduced overhead.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on project integrations, designing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utilizing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user engagement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backend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robust server-side functionality, enabling seamless interactions with databases and improving application response times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designing data architectures that support scalable applications and complex queries required by large-scale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mentoring sessions, adhering to best practices in software development, which enhanced team productivity and helped maintain high code quality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RESTful APIs to bridge frontend and backend components, facilitating data exchange between services efficiently while adhering to industry standards for performance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in project management, helping to streamline workflows, enhance team communication, and drive iterative development that aligns with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testing protocols including unit, integration, and end-to-end testing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stability within delivered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user-facing features for dynamic web applications, optimizing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to increase visibility and engagement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systems with modern technologies,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which improved scalability and maintainability, facilitating easier enhancements and troubleshooting of existing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troubleshooting resources for users, assessing issues and deploying fixes that enhanced the overall user experience and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dedicated logging solutions, making data-driven decisions to inform refinements and improvements to application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cross-team collaboration initiatives, engaging with product management and UX/UI teams to develop comprehensive solutions that meet user needs and company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