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web and mobile application development. Proven expertise in full-stack development, specifically utilizing JavaScript, React, Node.js, and Python. Adept at driving technical leadership in startup environments, fostering team collaboration, and implementing innovative solutions to enhance user satisfaction and product scalability.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Next.js,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DevOps:</w:t>
      </w:r>
      <w:r w:rsidRPr="00745DD3">
        <w:rPr>
          <w:rFonts w:ascii="Roboto Light" w:eastAsia="Roboto Light" w:hAnsi="Roboto Light" w:cs="Roboto Light"/>
          <w:color w:val="404040" w:themeColor="text1" w:themeTint="BF"/>
          <w:sz w:val="20"/>
          <w:szCs w:val="20"/>
        </w:rPr>
        <w:t xml:space="preserve"> AWS, Google Cloud,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Development Tools:</w:t>
      </w:r>
      <w:r w:rsidRPr="00745DD3">
        <w:rPr>
          <w:rFonts w:ascii="Roboto Light" w:eastAsia="Roboto Light" w:hAnsi="Roboto Light" w:cs="Roboto Light"/>
          <w:color w:val="404040" w:themeColor="text1" w:themeTint="BF"/>
          <w:sz w:val="20"/>
          <w:szCs w:val="20"/>
        </w:rPr>
        <w:t xml:space="preserve"> OpenAI APIs, Cursor.ai, TensorFlow, Buildkite,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decisions for product development at ivision,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up CI/CD pipelines that improved team efficiency and product delivery timelines remarkably over time while fostering innovative 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system architectures and scalable solutions, collaborating cross-functionally to align product goals with engineering standards and best practices, pushing the envelope regarding user experience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diverse teams of engineers, promoting a culture of ownership and accountability while successfully guiding junior developers and ensuring high-quality code reviews and testing practices became the norm.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Heavily involved in hands-on development of full-stack solutions,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backend, maintaining a codebase that emphasized clean, efficient, and maintainable coding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integrated AI-driven development methodologies within the team, notably through </w:t>
      </w:r>
      <w:r w:rsidRPr="00745DD3">
        <w:rPr>
          <w:rFonts w:ascii="Roboto Light" w:eastAsia="Roboto Light" w:hAnsi="Roboto Light" w:cs="Roboto Light"/>
          <w:b/>
          <w:bCs/>
          <w:color w:val="404040" w:themeColor="text1" w:themeTint="BF"/>
          <w:sz w:val="20"/>
          <w:szCs w:val="20"/>
        </w:rPr>
        <w:t xml:space="preserve">Cursor.ai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productivity and innovation within product development processes to stay ahead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initiative for continuous improvement in engineering KPIs, focusing on productivity metrics and code quality, which subsequently led to strategic adjustments in team workflows and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agile methodologies within the team, ensuring effective sprint management and alignment with product owners, as well as fulfilling commitments while driving feature delivery and prioritization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engineering and executive teams, translating complex technical challenges into clear, actionable plans, and communicating effectively on project timelines and technical limitations to key stakeholders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high-level discussions around user experience, advocating for customer-centric design thinking to influence product roadmaps and improve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significant role in establishing a strong engineering culture, involving knowledge sharing sessions and workshops that emphasized best practices and emerging technology usage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development workflows by refining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iterations and reliable deployments, while ensuring developer satisfaction through streamlined practices and reduced friction in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debt prudently, balancing speed of delivery with the need for maintainability, which proved essential in preparing the product for future scale and added functionalities down the 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that emphasized best practices and learning opportunities for team members, fostering a supportive learning environment while ensuring the highest quality of code was maintained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executive leadership on strategic product vision, producing detailed plans that aligned engineering capabilities with business objectives and potential market needs, ensuring readiness for future opportunities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insights to monitor product performance, driving enhancements based on user feedback and analytics, which cultivated a customer-first mindset in engineering and product strategy.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successful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launches at Microsoft,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and robust backend systems, fostering significant user engagement through intuitive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team-based agile practices, actively participating in sprint planning and retrospective discussions, ensuring alignment with project goals while adapting to shifting requirements 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and quality assurance protocols for applications, driving improvements in delivery timelines and ensuring that products met high standards of user satisfaction and reliability, continuously learning from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seamlessly within applications, enhancing functionality and extending capabilities, while working cross-functionally with design and product teams to achieve shared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primarily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ensuring scalability and stability, participating in the architectural discussions surrounding cloud infrastructure and securing a reliable environment for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efforts in enhancing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errors and increasing deployment frequencies while ensuring smooth integration into release cycles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stakeholders through engaging presentations that depicted complex technical concepts in an easily understandable format, empowering decision-making processes based on clear insights and strategic directions.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improvement initiatives that focused on code quality, fostering a team culture centered around clean code principles and shared ownership for maintaining high-performance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architecture, which allowed for modular development, faster scaling, and simplified maintenance, positively impacting the team's ability to respond rapidly to market changes or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on software engineering best practices, tools, and company culture, which accelerated their onboarding process and encouraged knowledge sharing among team members during collaborative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 assess application performance post-deployment, enabling targeted optimization efforts and enriching user engagement, which reinforced a results-oriented atmosphere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Unity with product management to gather and define requirements thoroughly, translating user needs into technical specifications that drove development processes forward, ensuring timely delivery of high-quality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