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Java, Apache Kafka, and scalable architectures. Passionate about leveraging technology to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Scala,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Apache Kafka, Microservices,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Cassandra, Redis,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Gradle, JUnit,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software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alignment with industry best practices, driving technology adoption to streamline business operations and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applications on time, showcasing adaptability to shifting business priorities and ensuring stakeholder satisfaction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to enhance system flexibility and maintainability, enabling rapid deployment of new features and reducing downtime through robust continuous integration pipelines powered by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integrations with various external applications to enhance overall system functionality while adhering to security guidelines and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data modeling to support complex application requirements, while conducting regular database maintenance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tools to track application performance in real-time, identifying bottlenecks, and optimizing system efficiency through proactive adjustments to code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around product roadmap and architecture, fostering an environment of innovation while aligning technology strategies with business objectives to drive growth and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initiatives to empower team members, creating documentation and conducting workshops focused on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promoting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implemented best practices to ensure high code quality, enhancing team collaboration and knowledge transfer while reducing technical debt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workflows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enhanced reliability in production environments through automated rollback processes and health checks for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refactoring of legacy applications to improve response times, enhancing user experiences and reducing operational costs through improved resource management and code efficiency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bridging the gap between technical teams and business objectives, ensuring alignment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technical challenges while promoting best coding practices and fostering an inclusive environment for sharing ideas and solutions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to establish testing protocols that improved software quality, strategically integrating unit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processes to ensure reliability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emerging technologies regularly to keep the team abreast of industry advancements, identifying opportunities for innovation and improvement within existing systems and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feature-rich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solutions that enhanced user engagement, while collaborating actively with UX/UI designers to optimize user experiences based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and APIs to support mobile applications using modern architectures, ensuring that applications met innovative design requirements while maintaining strong performance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Agile sprints to deliver software projects, encouraging regular interactions and discussions to keep the team aligned on timelines and deliverables, enhancing overall productivity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 sessions, advising on scalable solution designs and providing feedback on best practices around database interactions and API integrations, ensuring high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AppInsights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solutions to track software usage and performance metrics, facilitating data-driven decisions for future enhancements based on user feedback and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optimization techniques and code refactoring of existing legacy systems, significantly improving application speed while maintaining the integrity of core functionalities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clients to define project scope and objectives, translating business needs into clear technical requirements, ensuring alignment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mobile-first design principles that elevated the end-user experience on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methodologies,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quality before launch, reducing post-deployment issues and maintaining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create and execute deployment and migration strategies, ensuring seamless transitions during updates with minimal customer impacting downtime or service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repository management tools such as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collaborative development, and code reviews that improved team productivity and reduced merge conflicts over time, ensuring clarity in project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upskill team members, focusing on emerging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knowledge sharing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