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experience in software development, focusing on web and mobile applications. Proficient in designing and implementing high-performing systems using Java, Spring, and Kubernetes. Proven ability to optimize system performance and translate business requirements into functional applications while maintaining a high standard of code quality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Microservices, Reactor,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Redis, PostgreSQL,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Kubernetes, Docker, Prometheus,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RESTful Services,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highly efficient, reusable,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mission-critical applications, resulting in improved application performance and user satisfaction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investigated and resolved complex software issues, utilizing advanced troubleshooting techniques and familiar middleware components, ensuring maximum uptime and service stability for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code reviews to ensure adherence to security standards and best practices, fostering a culture of quality and resilience among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translate business requirements into functional applications, enhancing the alignment between technical solutions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event processing models and multi-threaded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processing times and more responsive applications for end-users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system performance through a combination of profiling tools and logging frameworks, effectively identifying bottlenecks and devising solutions to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of third-party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enabling seamless connectivity and data exchange while maintaining a focus on security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software design best practices, fostering their growth and ensuring high standards of code quality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significantly enhancing the scalability and maintainability of services while streamlining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sprint planning and retrospective meetings, contributing insights to improve team operations and project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monitoring and orchestrated alerts to proactively address potential system issues before they affected users, enhancing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debugging of applications, aimed at identifying critical system flaws and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architecture and development processes to improve knowledge transfer and support future enhancements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disaster recovery plans and implemented robust failover strategies to ensure data integrity and availability under various operational scenarios, reinforcing business continuity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cutting-edge technologies and industry best practices for software development, ensuring that the team remained competitive and aligned with current trends in web and mobile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backend services that adhered to best practices and met security standards amidst a rapidly evolving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design of web services, providing clear and effective APIs for mobile and web applications, ultimately improving cross-platform compatibility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improved scalability and deployment, resulting in a quicker response to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which significantly reduced deployment errors and increased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performed integration testing on developed systems to ensure robust code quality, reducing bugs and improving overall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and understand requirements for custom software solutions, ensuring delivery of personalized applications that drive user satisfaction and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libraries and frameworks, staying ahead of industry trends and enhancing the product bundle offered by the company, thereby increasing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develop front-end components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aesthetics and functionality of products offered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advocated for best practices in software development processes, such as Agile methodologies, ensuring smooth project execution and team cohesion during complex product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 best practices, enhancing team capabilities and accelerating the onboarding process for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application architectures utilizing OWASP guidelines to prevent threats and maintain user trust, reinforcing the company's commitment to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 data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metrics to drive optimizations and improve system backend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