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focused on web and mobile applications. Proficient in designing and building scalable services using Java, Angular, and Spring frameworks, while enhancing team performance through mentoring. Proven ability to integrate user requirements and produce effective solutions, leveraging expertise in RESTful services, relational databases, and automation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Python, Kotlin,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Angular, React, Node.js, Hibernate, Bootstrap,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Jenkins, Git, Docker, Kubernetes, JBoss, Gradle,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SQL Server,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Terraform, CloudFormation, K8s,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Splunk, ELK Stack, Prometheus, Grafana, New Relic, Datadog, Sentry, OpsGenie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scalable services and systems architectures focusing on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to enhance their understanding of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gather and analyze user requirements, translating them into effective technical solutions with a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as per business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resilient and scalable software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project schedules and business objectives while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automation tools for applications, facilitating builds, deployments, testing, and monitoring, thereby streamlining the release cycle and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participation in pre-production and production deployment processes, contributing to CI/CD pipeline efficiency alongside timely support for system maintenance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code quality through rigorous unit testing and automation practices, coupling this with proactive code reviews to foster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providing innovative ideas and technical suggestions that led to improved enterprise technology solutions and algorithms, ultimately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working with relational databases, applying advanced techniques for performance optimization, troubleshooting, and feature implementation within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services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application scaling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Scrum ceremonies which enhanced project management and team collaboration, while fostering an adaptive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maintaining stand-alone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batch processes, leveraging </w:t>
      </w:r>
      <w:r w:rsidRPr="00745DD3">
        <w:rPr>
          <w:rFonts w:ascii="Roboto Light" w:eastAsia="Roboto Light" w:hAnsi="Roboto Light" w:cs="Roboto Light"/>
          <w:b/>
          <w:bCs/>
          <w:color w:val="404040" w:themeColor="text1" w:themeTint="BF"/>
          <w:sz w:val="20"/>
          <w:szCs w:val="20"/>
        </w:rPr>
        <w:t xml:space="preserve">Spring Batch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task management and execution of data processing jobs.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applications to extend functionality, ensuring seamless interoperability with other systems while adhering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system architectures and technical processes to aid future development efforts and ensure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microservices architecture, significantly improving maintainability and allowing for more rapid deployment cycles with enhanced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industry trends and technologies, ensuring that the team remained at the forefront of innovative software practices and development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user requirements while providing scalable solutions for client projects and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meetings, collaborating with cross-functional teams to gather requirements and shape a technical foundation that supported web application enhancements for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implementation of RESTful APIs, focusing on high performance and security, ensuring that services were robust and ready for production deployment across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streamline the development process and improve team collaboration on code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applications,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resolution while supporting the team in addressing high-priority incidents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code repositories and managed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oversee changes and collaborate with other developers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engagement rates, reducing friction in client interactions while focusing on responsive design principles for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framework, participating in sprints and standup meetings to ensure team alignment on project goals and timelines while delivering within expected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to ensure adherence to best practices and coding standards among team members while fostering an environment of open communication and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management and development, leveraging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operations efficiently and maintain data integrity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and frameworks, evaluating their potential implementation in ongoing projects while documenting findings for the team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automated testing frameworks, ensuring that regression and feature testing processes were efficient and integrated within the CI/CD pipelines to enhance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