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expertise in building scalable applications and data pipelines. Proficient in Java, Apache Kafka, Debezium, and other modern technologies, with a strong focus on open-source collaboration and high-performance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Scala, Python, SQL,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Apache Kafka, Debezium, Apache Iceberg, Vert.x, Hibernate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AWS, GCP,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Elasticsearch, Apache Cassandra, Apache HBase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Formats &amp; Serialization: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Parquet, Avro, JSON, CSV, Protocol Buffers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for real-time data ingestion and transformation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Debezium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streaming across various RDBMS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open source contributions for critical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streaming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reviewing community pull requests, managing issues, and mentoring contributors while enhancing collaboration within diverse technical communities.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data pipelines supporting low-latency, fault-tolerant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Change Data Capture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(CDC) processes, critically improving data reliability and availability across multiple platforms 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optimized workflows with cloud data catalogs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Iceberg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Glue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efficient data discoverability and governance while collaborating with cross-functional tech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reviews to provide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high-availability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designs that enhance performance and achievability of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CI/CD processes by establishing automated build and release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software delivery and minimizing deployment-related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among engineering teams by conducting technical workshops on open-source contributions, advocating for community engagement and exemplifying successful project management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permissioned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for cloud-native applications, leveraging containerization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consistent environments throughout development, testing, and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database engineers to optimize data integrity and resilience,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complex queries and data transformations, significantly improving application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implemented advanced data serialization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Parquet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Avro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decrease in data redundancy and improved storage efficiency across multiple data lakes.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troubleshoot and resolve performance bottlenecks in existing applications, applying industry-standard profiling tools and techniques to ensure application scalability and high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diverse stakeholders to align project deliverables with business objectives, demonstrating adaptability and strong communication skills in critical project phases and stakeholder meetings.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major architectural changes with a focus on security best practices, identifying potential risks, and proposing mitigative strategies to ensure compliance within enterprise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monitoring solutions through the integration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proactive incident management and driving improvements in operational efficiencies for data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modernize application infrastructure architecture, transitioning legacy systems to microservices-based structures, resulting in improved development speed and service resilience.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optimizing feature development for performance and scalability in a fast-paced Agile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managed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processes and enabling rapid iteration cycles to maintain alignment with evolving business requirements and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facilitate data exchange between front-end applications and backend services, ensuring high usability and performance in interaction with users and third-party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 on best practices in software development, fostering a collaborative team environment and improving the overall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 to improve code reliability and performance metrics,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that all software solutions meet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sessions for critical applications, maintaining high levels of service availability and responsiveness through ongoing optimization efforts and rigorous problem-solving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gather requirements and translate them into technical specifications, ensuring alignment between end-user needs and technical capabilities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team scrum and sprint planning meetings, demonstrating effective Agile development methodologies while prioritizing tasks and facilitating productive discussions amongst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Transitioned various microservices to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resource management, lower operational costs, and faster deployment cycles in the software delivery framework.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application hosting and deployment across various platforms, fostering seamless communication with other team members and enhancing operational efficiencies in remote project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monitoring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detailed insight into application health and the quick identification of bottlenecks affecting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understand feedback and project goals, building a solid foundation for user-centric feature development and ensuring high customer satisfaction with delivered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