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11 years of experience in the industry, specializing in building and optimizing high-performance backend systems using Java, Spring Boot, RESTful API design, and modern database solutions. Skilled in eCommerce platforms and real-time bidding technology, with a strong focus on agile methodologies and team collaboration for innovative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Spring Boot, JavaScript, HTML5, CSS3, TypeScript, JDK 17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DynamoDB, Redis, Elasticsearch, Apache Kafka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&amp; Deployment: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AWS, Kubernetes, Elastic Beanstalk, CloudWatch, Jenkins, Maven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Mockito, Selenium, Jasmine, TestNG, TDD, Agile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SVN, IntelliJ IDEA, Eclipse, Visual Studio Code, Postman, Swagger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a diverse engineering team to design and develop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incorporating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resulting in robust ad tech solutions capable of processing millions of clicks daily.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building scalable backend applications to manage high-traffic traffic demands, ensuring optimal performance and reliability in eCommerce contexts.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and streamlined deployment processes, which enhanced scalability and reduced application downtime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 persistence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database efficiency and query performance in complex multi-threaded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Opted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DynamoDB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flexible data storage solutions, effectively contributing to the high-read and write throughput of the application.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documentation of system architectures and APIs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Swagger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seamless developer collaboration and maintainability of the software.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CloudWatch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monitoring application health and performance metrics in real-time, ensuring rapid response to any system anomalies.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agile methodologies to manage project iterations, prioritizing features that provide maximum user satisfaction while keeping within timeline constraints.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brainstorming sessions and technical discussions aimed at enhancing product features, using insights to influence product direction and team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to uphold code quality standards and mentorship of junior developers, fostering an environment of continuous learning and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R&amp;D of emerging technologies and industry trends to propose future architecture and tech stack improvements, ensuring the application remains competitive.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maintaining high product standards by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automated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achieve higher code coverage.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Consolidated team feedback to continuously improve technology usage, ensuring alignment with business objectives and user requirements for optimal software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newly hired engineers on best practices of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strong development skills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and led projects that challenged teams to extend their skills beyond conventional boundaries, promoting innovative software solutions within the eCommerce landscape.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enhancing performance and scalability for Microsoft's cloud solutions and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complex server-side components in high-availability systems, ensuring integration with front-end technologies to deliver a cohesive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design reviews and architecture planning for new features, applying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 to enhance application design.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cross-functional teams in requirements gathering sessions to align development efforts with business goals, ensuring timely project completion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testing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write unit tests for critical application features, significantly increasing code reliability and maintainability.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to train team members on TDD methodologies and agile processes, contributing to enhanced project delivery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Used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continuous integration and deployment pipelines, streamlining code deployments and reducing release cycle times across multiple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and optimized application performance metrics in collaboration with site reliability engineers, identifying key areas for optimization and refactoring.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caching strategies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Elasticsearch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data retrieval speeds for high-traffic applications, supporting better end-user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testing and tuning, using insights gained to improve application response times and throughput for a more reliable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Partnered with other engineering teams to develop hybrid solutions encompassing statistical data analysis tools and ad tech innovations, promoting Microsoft as an industry leader in dynamic ad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system design discussions, proposing improvements and leveraging industry tools to advance product developments in line with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