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specializing in software development, focusing on web and mobile applications. Proficient in designing high-performance scalable systems and robust APIs, leveraging advanced technologies and industry trends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Microservices, Angular, Kafka, REST APIs, SOAP,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Maven, Gradle, Unix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drastically improving the performance of microservices architecture and enhancing the integration of payment systems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API communications, integrating various payment applications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Zelle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CashApp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data flow and improve user experience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 processes and continuous integration, reducing the time to market for essential features and ensuring high-quality code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design patterns, fostering a culture of quality and encouraging adherence to industry standards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methodologies to enhance project management capabilities, transforming workflows to adapt quickly to changing requirements and ensuring timely delivery of project milestones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messaging system to improve data streaming and processing capabilities within microservices ecosystems, enhancing system responsiveness and reliability for real-time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resolved complex system issues pertaining to payment application integrations, substantially enhancing uptime and reliability of critical business operations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enhanced security protocols in API integrations to protect sensitive data during transactions, complying with industry regulations and standards to ensure user data privacy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that supported mobile applications, thereby providing users with a seamless and reliable experience across various devices and platforms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introduced emerging technologies into the development process, allowing the team to adopt cutting-edge solutions to maintain a competitive edge in the rapidly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update the team on the latest technologies and best practices in software engineering, ensuring that team members remained knowledgeable about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ensure proper configuration management and automation in deployment processes, significantly improving cooperation and minimizing bottlenecks in application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for high-throughput systems that handle millions of transactions per day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microservices that effectively processed and managed payments using industry standards, ensuring reliable service delivery and integration with key business partners in finance and e-commerce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integration solutions for third-party services, achieving seamless data flow and operational efficiency, which boosted overall system performance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discussions regarding architecture and design decisions, promoting high code quality and reducing technical debt through collaborative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 architectures, identifying areas for optimization and refactoring, resulting in enhanced performance and maintainability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and performance of APIs and microservices, ensuring production-ready code prior to deployment and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 sharing sessions focusing on best practices in code maintenance, security aspects of APIs, and the importance of responsive design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product management team to clarify business requirements, translating them into technical specifications for the backend systems to ensure business needs were met efficiently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resilience while leveraging managed services for enhanced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adaptive working environment along with various stakeholders, enabling agile project adjustments and rapid innovation cycles that kept pace with technology trends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cross-training fields across various technology stacks within the team, allowing for a more versatile and skilled workforce that could adapt readily to different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practices, ensuring all systems operated optimally and that bottlenecks were addressed proactively to maintain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