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optimizing large-scale distributed systems and build toolchains. Proven ability to enhance developer productivity through innovative solutions and collaboration with cross-functional teams. Strong background in software development, including proficiency in Python, Go, Java, and extensive experience in working with Bazel and remote execution technologies. Committed to mentoring junior engineers and driving technology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C/C++, Java, JavaScript, Scala,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Bazel, Docker, Kubernetes, Terraform, Ansible, Jenkins,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Cassandra, ElasticSearch, S3, HDFS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Platforms:</w:t>
      </w:r>
      <w:r w:rsidRPr="00745DD3">
        <w:rPr>
          <w:rFonts w:ascii="Roboto Light" w:eastAsia="Roboto Light" w:hAnsi="Roboto Light" w:cs="Roboto Light"/>
          <w:color w:val="404040" w:themeColor="text1" w:themeTint="BF"/>
          <w:sz w:val="20"/>
          <w:szCs w:val="20"/>
        </w:rPr>
        <w:t xml:space="preserve"> Linux, Windows, macOS, Azure, AWS, GCP, OpenStack,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HTTP/HTTPS, Firewalls, Load Balancers, VPN, SSH, CI/CD,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 Tools:</w:t>
      </w:r>
      <w:r w:rsidRPr="00745DD3">
        <w:rPr>
          <w:rFonts w:ascii="Roboto Light" w:eastAsia="Roboto Light" w:hAnsi="Roboto Light" w:cs="Roboto Light"/>
          <w:color w:val="404040" w:themeColor="text1" w:themeTint="BF"/>
          <w:sz w:val="20"/>
          <w:szCs w:val="20"/>
        </w:rPr>
        <w:t xml:space="preserve"> Prometheus, Grafana, Splunk, Nagios, New Relic, Datadog, AppDynamics,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developer productivity systems by architecting and implementing a robust build infrastructure that supported hundreds of engineers with scalable solutions for managing thousands of builds and test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build ecosystem, facilitating enhanced capabilities for remote execution, resulting in improved system performance and efficiency for development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engineering teams to innovate and deliver solutions that bolstered the performance and reliability of distributed systems, ensuring unparalleled security measures were implemented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within the team, providing guidance on best practices, including code reviews and troubleshooting, fostering a culture of shared knowledge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analysis and technology exploration to enhance existing build systems, identifying opportunities for strategic enhancements and improvements in developer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migration of legacy build systems to modern architectures, ensuring minimal disruption while increasing capacity and speeding up the overall build process for agility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measurement frameworks that tracked system metrics for distributed build processes, allowing for data-driven adjustments to optimize resource utilization and system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in infrastructure processes by adopting industry best practices, effectively ensuring comprehensive risk management and alignment with regulatory compliance standards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production on-call rotations, providing support and operational insight to maintain high availability and reliability of build systems under real-world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gather requirements and translate them into technical specifications that addressed underlying technical and user experience challenges within the build tooling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tools to automate repetitive tasks within the engineering workflows, significantly enhancing the overall efficiency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leveraging knowledge of service-oriented architectures to propose scalable solutions that aligned with the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integrate third-party tools and services into the build systems, fostering collaborations that widened the scope of available resources for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elevate understanding of build system technologies among engineers, equipping teams with the skills required for proficient system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and adopted emerging technologies, tools, and methodologies to keep the team's infrastructure ahead of the curve, ensuring Dropbox's build systems remained industry-leading.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scalable backend systems focused on optimizing performance, reliability, and scalability, leveraging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high-impact projects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tasks, reduce manual intervention, and enhance data accuracy for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software development cycles, ensuring timely delivery of high-quality products and minimizing technical debt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system design discussions, providing critical insights based on extensive experience with architectural patterns and scalable infrastructure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that improved deployment efficiencies and reduced integration issues across various environments, enhancing the overall speed of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employing advanced techniques and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system performance and rapid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services and development processes, establishing reference materials for engineers and stakeholders, thereby streamlining knowledge transfer and team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system health and performance metrics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integrate microservices architecture within the engineering framework, promoting better service cohesion and effective resource management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engineers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understanding of container orchestration and virtualization technologies, resulting in improved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to support diverse data storage needs and enable greater flexibility in the application architecture, fostering adaptability in data handling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roadmapping and strategic planning, aligning engineering efforts with broader organizational goals while considering technical feasibility and resource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