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large-scale distributed systems and developer tooling. Proven track record in optimizing build infrastructures and enhancing developer productivity through innovative solutions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C/C++, Java, JavaScript, TypeScript, Bash,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Bazel, Docker, Kubernetes, Jenkins, Git, Maven, Gradle,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Cassandra, MySQL, Elasticsearch, Apache Kafka, MinIO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AWS, Azure, GCP, VMware, Virtualization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HTTP/HTTPS, SSL/TLS, VPN, Firewalls, Microservices Architecture, Load Balancing, API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Collaboration, Mentorship, Problem-solving, Adaptability, Continuous Learning, Technical Leadership, Resilience, Communication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reliable infrastructure for developer productivity systems, improving workflows across hundreds of engineers, ensuring efficient execution of builds and facilitating quality assurance for millions of test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the system performance for distributed build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Bazel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remote execution technologies, enhancing the overall productivity and efficiency of diverse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engineering teams to innovate solutions that addressed reliability and security challenges, ensuring seamless experiences for both developers and end-users at Dropbox.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continuous learning and technical excellence while guiding team members in best practices for infrastructure engineering and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containerization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CI/CD workflows and enhancing deployment processes across diverse coding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emerging technologies to enhance Dropbox's infrastructure capabilities and maintain a competitive edge, focusing on the latest trends in developer tooling and system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on-call rotations alongside other team members to ensure continuous operation of infrastructure services, effectively responding to incidents and minimizing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discussions and decision-making processes regarding system architecture by conducting thorough assessments of current challenges and proposing well-structured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build times by implementing parallel execution strategies and improving resource allocation methodologies within build environments, significantly increasing developer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documentation and knowledge-sharing initiatives, ensuring comprehensive resources are available for enhancing team collaboration and ongoing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delivered complex milestones around system enhancements, proactively managing risks and adapting strategies based on evolving requirements and team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metrics and monitoring solutions to assess system reliability and performance, fostering a data-driven approach to optimizing infrastructure services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security best practices across development processes, focusing on protecting sensitive data within applications and build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understand feature requirements, ensuring infrastructure capabilities are aligned with product scope and helping drive successful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recommendations to leadership teams, providing insights into project progress, technical challenges, and strategic opportunities for infrastructure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back-end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for various enterprise applications within a growing tech environment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from monolithic architectures to microservices,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deployment strategies and enhance application resilience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code quality and reducing the time for regression testing in existing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architecture discussions to ensure best practices in coding standards, contributing towards higher quality outputs and speeding up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and services into existing applications, enhancing functionality and user experience while enabling smoother transition and collaboration between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pipelines to streamline development processes, reducing deployment times and minimizing integration issues across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efficiently handle application data needs while enhancing query performance and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internal documentation and training materials to facilitate knowledge sharing among team members, improving onboarding processes for new hires within software engineering teams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in legacy systems and designed improvement strategies, resulting in significant enhancements in response times and application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adherence to compliance standards across applications, playing a key role in protecting sensitive data against vulnerabilities and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between cross-functional teams, ensuring requirements were clearly communicated and addressed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junior developers through knowledge sharing and code mentorship, nurturing a collaborative team environment focused on growth and collective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