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building scalable distributed systems, cloud technologies, and toolchain optimizations. Expert in designing innovative solutions that enhance operational efficiency and developer productivity. Proven ability to collaborate with cross-functional teams to deliver high-quality software and drive impactful changes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Bazel, Django, Flask, Spring Boot,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Jenkins,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macOS, VMware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optimizing large-scale distributed systems at ivision, enhancing build system efficiency and reducing bottlenecks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code release cycles in collaboration with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projects, ensuring seamless integration between engineering, product management, and operations, leveraging agile methodologies to foster collaboration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multi-threaded applications, focusing on system resource utilization and responsiveness by applying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and technical assessments to identify bottlenecks in the build toolchain, advocating for robust solutions that ensure long-term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facilitating informed decision-making based on real-time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developed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reducing regression issues while maintaining quality standards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writing sustainable and testable code, enhancing team capability and improving overall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encryption and protection measures in line with industry standards, ensuring data integrity within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system architecture and processes, contributing to shared knowledge within the engineering team and easing onboarding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 and deliverables, facilitating productive discussions that align technical solutions with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management techniques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storage efficiency for large datasets in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and industry trends such as serverless architectures, advising teams on potential integrations that could drive innovation and business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virtualization technologies like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and development processes, leading to more effective use of resources across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internal initiatives for continuous improvement, utilizing metrics and feedback loops to refine processes and adapt to evolving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performance optimization and scalable architecture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design teams to deliver user-centric solutions, leveraging frameworks and libraries to create visually appealing and efficient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various database architectures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models to meet performance and retention requirements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contributing to the team's growth and fostering a culture of continuous learning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and organized code management across multiple team projects, enhancing collaboration and reducing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rapid application development through framework integration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resulting in reduced development cycles and improved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to the development team for improved responsiveness and stability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expand application functionality, enhancing product value and user engagement through innovative features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new technology adoption, evaluating available tools and frameworks to ensure alignment with organizational goals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modernization strategies for legacy systems to align with contemporary tech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automation protocols for system testing and deployment processes, leading to improved reliability and consistency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software development best practices, empowering peers to adopt and implement effective methodologies in their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