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skilled software engineer with 11 years of experience in developing robust web and mobile applications, specializing in C# and distributed systems architecture, committed to delivering high-quality solutions and fostering collaboration in diverse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C++, JavaScript, Python, SQL,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ASP.NET Core, Express.js, Angular, Django, Flask,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Oracle, Redis, MySQL,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Azure DevOps, Visual Studio, IntelliJ IDEA,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Terraform, Ansible, OpenShift, DigitalOcean,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build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enhanced the efficiency of our build processes, allowing for a smoother integration of game features across multiple development branches and contributing to timely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existing complex systems by repairing critical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consistent delivery quality, resulting in fewer bugs being reported in live games and increased player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on improving workflow processes, developing clear, actionable coding plans that addressed team objectives and significantly reduced development bottlenecks and enhancing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skill-sharing sessions and code reviews to promote knowledge transfer among peers, encouraging an agile mindset and fostering both individual and team growth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Central Tech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stand-up meetings and retrospectives with peers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Central 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team, ensuring alignment on goals and challenges faced during development cycles, improving transparency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internal documentation for systems and pipelines, enhancing the onboarding process for new developers and providing a seamless transition into existing workflows and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engineers in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robust backend functionalities, encouraging best practices for code quality and maintainability while expediting their professional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stored procedures to optimize data retrieval times and improve the overall performance of the backend systems supporting live service games.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debugging and performance tuning of proprietary systems,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profilers to identify and resolve performance issues ahead of critical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automated deployment scripts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in live environments, enhancing the scalability of our applications while minimizing downtime and improving overall application delivery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troubleshooting live service issues by analyzing system logs and utilizing debugging tools, ensuring quick resolution and maintained service continuity of our gaming platforms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adaptability initiatives to incorporate feedback mechanisms into existing workflows, specifically targeting the reduction of regression risks with newly implemented features for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product testing strategies by collaborating with QA teams to devise comprehensive test plans that aligned with development goals and directly correlated with industry trends in gaming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agile methodologies in cross-team collaborations, proactively addressing blockages while maintaining focus towards shared objectives and timely project delivery in an evolving tech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positive relationship with stakeholders by effectively communicating complex technical issues and project statuses, bridging the gap between technical teams and non-technical customers to enhance overall project visibility.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multiple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team projects, enhancing product functionality and user experience while adhering to industry standards and best practices for scalable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highly skilled teams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various applications, enhancing collaborative skills and knowledge-sharing opportunities among team members to foster innovation and adaptability.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build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the time from development to production and increasing the overall efficiency of software release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code review processes, providing constructive feedback on code quality and ensuring adherence to established coding standards, fostering peer development and enhancing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 to prototype and build a new feature set for a major project,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broader company initiatives focused on next-gen gaming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small team of engineers in migrating legacy systems to new platforms, refining system architecture to streamline code processes and improve maintainability while training junior developers in effective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protocols using various frameworks to ensure code quality, significantly contributing to the reduction of bugs and minimizing regressions in game features released to players.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Agile/Scrum ceremonies, focusing on breaking down complex tasks into manageable user stories, ensuring timely delivery aligned with project milestones and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strong relationships with cross-functional teams, effectively communicating project objectives and deadlines to manage expectations while facilitating the successful delivery of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 orchestration within existing application workflows, greatly increasing deployment flexibility and consistency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crafting of software architecture documents that guided team decision-making, helping ensure alignment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industry standards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emerging technologies and coding practices, inspiring team members to embrace new tools and methodologies that align with job responsibilities and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